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AE" w:rsidRPr="009969C5" w:rsidRDefault="008614AE" w:rsidP="008614AE">
      <w:pPr>
        <w:jc w:val="center"/>
        <w:rPr>
          <w:b/>
          <w:sz w:val="32"/>
          <w:szCs w:val="32"/>
        </w:rPr>
      </w:pPr>
      <w:r w:rsidRPr="009969C5">
        <w:rPr>
          <w:b/>
          <w:sz w:val="32"/>
          <w:szCs w:val="32"/>
        </w:rPr>
        <w:t>Учреждение «</w:t>
      </w:r>
      <w:proofErr w:type="gramStart"/>
      <w:r w:rsidRPr="009969C5">
        <w:rPr>
          <w:b/>
          <w:sz w:val="32"/>
          <w:szCs w:val="32"/>
        </w:rPr>
        <w:t>Гомельская</w:t>
      </w:r>
      <w:proofErr w:type="gramEnd"/>
      <w:r w:rsidRPr="009969C5">
        <w:rPr>
          <w:b/>
          <w:sz w:val="32"/>
          <w:szCs w:val="32"/>
        </w:rPr>
        <w:t xml:space="preserve"> областная </w:t>
      </w:r>
    </w:p>
    <w:p w:rsidR="008614AE" w:rsidRPr="009969C5" w:rsidRDefault="008614AE" w:rsidP="008614AE">
      <w:pPr>
        <w:jc w:val="center"/>
        <w:rPr>
          <w:b/>
          <w:sz w:val="32"/>
          <w:szCs w:val="32"/>
        </w:rPr>
      </w:pPr>
      <w:r w:rsidRPr="009969C5">
        <w:rPr>
          <w:b/>
          <w:sz w:val="32"/>
          <w:szCs w:val="32"/>
        </w:rPr>
        <w:t>универсальная библиотека им. В.И. Ленина»</w:t>
      </w:r>
    </w:p>
    <w:p w:rsidR="008614AE" w:rsidRPr="009969C5" w:rsidRDefault="008614AE" w:rsidP="008614AE">
      <w:pPr>
        <w:pStyle w:val="aa"/>
        <w:ind w:left="709" w:firstLine="425"/>
        <w:rPr>
          <w:b/>
          <w:bCs/>
          <w:szCs w:val="28"/>
          <w:lang w:val="ru-RU"/>
        </w:rPr>
      </w:pPr>
    </w:p>
    <w:p w:rsidR="008614AE" w:rsidRPr="009969C5" w:rsidRDefault="008614AE" w:rsidP="008614AE">
      <w:pPr>
        <w:pStyle w:val="aa"/>
        <w:ind w:left="0" w:firstLine="425"/>
        <w:rPr>
          <w:b/>
          <w:bCs/>
          <w:szCs w:val="28"/>
          <w:lang w:val="ru-RU"/>
        </w:rPr>
      </w:pPr>
    </w:p>
    <w:p w:rsidR="008614AE" w:rsidRPr="009969C5" w:rsidRDefault="008614AE" w:rsidP="008614AE">
      <w:pPr>
        <w:pStyle w:val="aa"/>
        <w:ind w:left="709" w:firstLine="425"/>
        <w:rPr>
          <w:b/>
          <w:bCs/>
          <w:szCs w:val="28"/>
          <w:lang w:val="ru-RU"/>
        </w:rPr>
      </w:pPr>
    </w:p>
    <w:p w:rsidR="008614AE" w:rsidRPr="009969C5" w:rsidRDefault="008614AE" w:rsidP="008614AE">
      <w:pPr>
        <w:jc w:val="center"/>
        <w:rPr>
          <w:rFonts w:cs="Times New Roman"/>
          <w:b/>
          <w:sz w:val="28"/>
          <w:szCs w:val="28"/>
        </w:rPr>
      </w:pPr>
      <w:r w:rsidRPr="009969C5">
        <w:rPr>
          <w:b/>
          <w:sz w:val="32"/>
          <w:szCs w:val="32"/>
        </w:rPr>
        <w:t>Отдел библиотековедения</w:t>
      </w:r>
    </w:p>
    <w:p w:rsidR="008614AE" w:rsidRDefault="008614AE" w:rsidP="000020E8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8614AE" w:rsidRDefault="008614AE" w:rsidP="000020E8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8614AE" w:rsidRDefault="008614AE" w:rsidP="000020E8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8614AE" w:rsidRDefault="008614AE" w:rsidP="000020E8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0020E8" w:rsidRDefault="000020E8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653B48">
      <w:pPr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653B48" w:rsidP="000020E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52E36D" wp14:editId="09EBA41E">
            <wp:simplePos x="0" y="0"/>
            <wp:positionH relativeFrom="column">
              <wp:posOffset>549910</wp:posOffset>
            </wp:positionH>
            <wp:positionV relativeFrom="paragraph">
              <wp:posOffset>96520</wp:posOffset>
            </wp:positionV>
            <wp:extent cx="5297805" cy="5055870"/>
            <wp:effectExtent l="0" t="0" r="0" b="0"/>
            <wp:wrapTight wrapText="bothSides">
              <wp:wrapPolygon edited="0">
                <wp:start x="0" y="0"/>
                <wp:lineTo x="0" y="21486"/>
                <wp:lineTo x="21515" y="21486"/>
                <wp:lineTo x="21515" y="0"/>
                <wp:lineTo x="0" y="0"/>
              </wp:wrapPolygon>
            </wp:wrapTight>
            <wp:docPr id="1" name="Рисунок 1" descr="D:\Юра\Идея\Методические издания\обложка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а\Идея\Методические издания\обложка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8614AE" w:rsidRDefault="008614AE" w:rsidP="008614AE">
      <w:pPr>
        <w:jc w:val="both"/>
        <w:rPr>
          <w:rFonts w:cs="Times New Roman"/>
          <w:b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653B48" w:rsidRDefault="00653B48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653B48" w:rsidRDefault="00653B48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8614AE" w:rsidP="008614A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Гомель, 2018</w:t>
      </w: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686017" w:rsidRDefault="00686017" w:rsidP="001D2937">
      <w:pPr>
        <w:pStyle w:val="aa"/>
        <w:ind w:left="709" w:firstLine="425"/>
        <w:rPr>
          <w:b/>
          <w:szCs w:val="28"/>
          <w:lang w:val="ru-RU"/>
        </w:rPr>
      </w:pPr>
    </w:p>
    <w:p w:rsidR="001D2937" w:rsidRPr="005C1719" w:rsidRDefault="001D2937" w:rsidP="001D2937">
      <w:pPr>
        <w:pStyle w:val="aa"/>
        <w:ind w:left="709" w:firstLine="425"/>
        <w:rPr>
          <w:b/>
          <w:bCs/>
          <w:szCs w:val="28"/>
          <w:lang w:val="ru-RU"/>
        </w:rPr>
      </w:pPr>
      <w:r w:rsidRPr="000020E8">
        <w:rPr>
          <w:b/>
          <w:szCs w:val="28"/>
        </w:rPr>
        <w:t>Методические издания в библиотеке: правила составления</w:t>
      </w:r>
      <w:r w:rsidRPr="005C1719">
        <w:rPr>
          <w:b/>
          <w:bCs/>
          <w:szCs w:val="28"/>
          <w:lang w:val="ru-RU"/>
        </w:rPr>
        <w:t xml:space="preserve"> / </w:t>
      </w:r>
      <w:r w:rsidR="00653B48" w:rsidRPr="00653B48">
        <w:rPr>
          <w:b/>
          <w:bCs/>
          <w:iCs/>
        </w:rPr>
        <w:t>Гомельская областная универсальная библиотека</w:t>
      </w:r>
      <w:r w:rsidR="00653B48" w:rsidRPr="00653B48">
        <w:rPr>
          <w:b/>
          <w:bCs/>
        </w:rPr>
        <w:t xml:space="preserve"> </w:t>
      </w:r>
      <w:r w:rsidR="00653B48" w:rsidRPr="00653B48">
        <w:rPr>
          <w:b/>
          <w:bCs/>
          <w:iCs/>
        </w:rPr>
        <w:t>им. В.И. Ленина;</w:t>
      </w:r>
      <w:r w:rsidR="00653B48">
        <w:rPr>
          <w:b/>
          <w:bCs/>
          <w:szCs w:val="28"/>
          <w:lang w:val="ru-RU"/>
        </w:rPr>
        <w:t xml:space="preserve"> </w:t>
      </w:r>
      <w:r w:rsidRPr="005C1719">
        <w:rPr>
          <w:b/>
          <w:bCs/>
          <w:szCs w:val="28"/>
          <w:lang w:val="ru-RU"/>
        </w:rPr>
        <w:t xml:space="preserve">сост. </w:t>
      </w:r>
      <w:r>
        <w:rPr>
          <w:b/>
          <w:bCs/>
          <w:szCs w:val="28"/>
          <w:lang w:val="ru-RU"/>
        </w:rPr>
        <w:t>Ю.А. Рачинский</w:t>
      </w:r>
      <w:r w:rsidRPr="005C1719">
        <w:rPr>
          <w:b/>
          <w:bCs/>
          <w:szCs w:val="28"/>
          <w:lang w:val="ru-RU"/>
        </w:rPr>
        <w:t>. – Гомель, 201</w:t>
      </w:r>
      <w:r>
        <w:rPr>
          <w:b/>
          <w:bCs/>
          <w:szCs w:val="28"/>
          <w:lang w:val="ru-RU"/>
        </w:rPr>
        <w:t>8</w:t>
      </w:r>
      <w:r w:rsidRPr="005C1719">
        <w:rPr>
          <w:b/>
          <w:bCs/>
          <w:szCs w:val="28"/>
          <w:lang w:val="ru-RU"/>
        </w:rPr>
        <w:t xml:space="preserve"> – </w:t>
      </w:r>
      <w:r>
        <w:rPr>
          <w:b/>
          <w:bCs/>
          <w:szCs w:val="28"/>
          <w:lang w:val="ru-RU"/>
        </w:rPr>
        <w:t xml:space="preserve">20 </w:t>
      </w:r>
      <w:r w:rsidRPr="00781EE4">
        <w:rPr>
          <w:b/>
          <w:bCs/>
          <w:szCs w:val="28"/>
          <w:lang w:val="ru-RU"/>
        </w:rPr>
        <w:t>с</w:t>
      </w:r>
      <w:r>
        <w:rPr>
          <w:b/>
          <w:bCs/>
          <w:szCs w:val="28"/>
          <w:lang w:val="ru-RU"/>
        </w:rPr>
        <w:t>.</w:t>
      </w:r>
    </w:p>
    <w:p w:rsidR="001D2937" w:rsidRDefault="001D2937" w:rsidP="001D2937">
      <w:pPr>
        <w:pStyle w:val="aa"/>
        <w:ind w:left="709" w:firstLine="425"/>
        <w:jc w:val="center"/>
        <w:rPr>
          <w:b/>
          <w:bCs/>
          <w:szCs w:val="28"/>
          <w:lang w:val="ru-RU"/>
        </w:rPr>
      </w:pPr>
    </w:p>
    <w:p w:rsidR="001D2937" w:rsidRDefault="001D2937" w:rsidP="001D2937">
      <w:pPr>
        <w:pStyle w:val="aa"/>
        <w:ind w:left="709" w:firstLine="425"/>
        <w:jc w:val="center"/>
        <w:rPr>
          <w:b/>
          <w:bCs/>
          <w:szCs w:val="28"/>
          <w:lang w:val="ru-RU"/>
        </w:rPr>
      </w:pPr>
    </w:p>
    <w:p w:rsidR="001D2937" w:rsidRPr="00686017" w:rsidRDefault="00686017" w:rsidP="001D2937">
      <w:pPr>
        <w:pStyle w:val="aa"/>
        <w:ind w:left="709" w:firstLine="425"/>
        <w:rPr>
          <w:b/>
          <w:bCs/>
          <w:sz w:val="24"/>
          <w:szCs w:val="28"/>
          <w:lang w:val="ru-RU"/>
        </w:rPr>
      </w:pPr>
      <w:r>
        <w:rPr>
          <w:szCs w:val="32"/>
          <w:lang w:val="ru-RU"/>
        </w:rPr>
        <w:t>В издании</w:t>
      </w:r>
      <w:r w:rsidRPr="00686017">
        <w:rPr>
          <w:szCs w:val="32"/>
        </w:rPr>
        <w:t xml:space="preserve"> </w:t>
      </w:r>
      <w:r>
        <w:rPr>
          <w:szCs w:val="32"/>
          <w:lang w:val="ru-RU"/>
        </w:rPr>
        <w:t>раскрываются</w:t>
      </w:r>
      <w:r w:rsidRPr="00686017">
        <w:rPr>
          <w:szCs w:val="32"/>
        </w:rPr>
        <w:t xml:space="preserve"> вопросы, связанные с подготовкой и выпуском методических изданий: виды изданий, методику составления, структуру методических изданий, технологическую схему подготовки и выпуска пособий, правила оформления изданий и компьютерного набора текста, правила цитирования</w:t>
      </w:r>
      <w:r>
        <w:rPr>
          <w:szCs w:val="32"/>
          <w:lang w:val="ru-RU"/>
        </w:rPr>
        <w:t>.</w:t>
      </w:r>
    </w:p>
    <w:p w:rsidR="001D2937" w:rsidRPr="00686017" w:rsidRDefault="00686017" w:rsidP="00686017">
      <w:pPr>
        <w:pStyle w:val="aa"/>
        <w:ind w:left="709" w:firstLine="425"/>
        <w:rPr>
          <w:b/>
          <w:bCs/>
          <w:sz w:val="24"/>
          <w:szCs w:val="28"/>
          <w:lang w:val="ru-RU"/>
        </w:rPr>
      </w:pPr>
      <w:r>
        <w:rPr>
          <w:szCs w:val="32"/>
          <w:lang w:val="ru-RU"/>
        </w:rPr>
        <w:t>Издание</w:t>
      </w:r>
      <w:r w:rsidRPr="00686017">
        <w:rPr>
          <w:szCs w:val="32"/>
        </w:rPr>
        <w:t xml:space="preserve"> адресован</w:t>
      </w:r>
      <w:r>
        <w:rPr>
          <w:szCs w:val="32"/>
          <w:lang w:val="ru-RU"/>
        </w:rPr>
        <w:t>о</w:t>
      </w:r>
      <w:r w:rsidRPr="00686017">
        <w:rPr>
          <w:szCs w:val="32"/>
        </w:rPr>
        <w:t xml:space="preserve"> библиотечным специалистам.</w:t>
      </w:r>
    </w:p>
    <w:p w:rsidR="001D2937" w:rsidRDefault="001D2937" w:rsidP="001D2937">
      <w:pPr>
        <w:pStyle w:val="aa"/>
        <w:ind w:left="709" w:firstLine="425"/>
        <w:jc w:val="center"/>
        <w:rPr>
          <w:b/>
          <w:bCs/>
          <w:szCs w:val="28"/>
          <w:lang w:val="ru-RU"/>
        </w:rPr>
      </w:pPr>
    </w:p>
    <w:p w:rsidR="001D2937" w:rsidRDefault="001D2937" w:rsidP="001D2937">
      <w:pPr>
        <w:pStyle w:val="aa"/>
        <w:ind w:left="709" w:firstLine="425"/>
        <w:jc w:val="center"/>
        <w:rPr>
          <w:b/>
          <w:bCs/>
          <w:szCs w:val="28"/>
          <w:lang w:val="ru-RU"/>
        </w:rPr>
      </w:pPr>
    </w:p>
    <w:p w:rsidR="001D2937" w:rsidRDefault="001D2937" w:rsidP="001D2937">
      <w:pPr>
        <w:pStyle w:val="aa"/>
        <w:ind w:left="709" w:firstLine="425"/>
        <w:jc w:val="center"/>
        <w:rPr>
          <w:b/>
          <w:bCs/>
          <w:szCs w:val="28"/>
          <w:lang w:val="ru-RU"/>
        </w:rPr>
      </w:pPr>
    </w:p>
    <w:p w:rsidR="00686017" w:rsidRDefault="00686017" w:rsidP="001D2937">
      <w:pPr>
        <w:pStyle w:val="aa"/>
        <w:ind w:left="709" w:firstLine="425"/>
        <w:jc w:val="center"/>
        <w:rPr>
          <w:b/>
          <w:bCs/>
          <w:szCs w:val="28"/>
          <w:lang w:val="ru-RU"/>
        </w:rPr>
      </w:pPr>
    </w:p>
    <w:p w:rsidR="001D2937" w:rsidRDefault="001D2937" w:rsidP="001D2937">
      <w:pPr>
        <w:pStyle w:val="aa"/>
        <w:ind w:left="709" w:firstLine="425"/>
        <w:jc w:val="center"/>
        <w:rPr>
          <w:b/>
          <w:bCs/>
          <w:szCs w:val="28"/>
          <w:lang w:val="ru-RU"/>
        </w:rPr>
      </w:pPr>
    </w:p>
    <w:p w:rsidR="001D2937" w:rsidRPr="005E38C7" w:rsidRDefault="001D2937" w:rsidP="001D2937">
      <w:pPr>
        <w:ind w:left="1134"/>
        <w:rPr>
          <w:sz w:val="28"/>
        </w:rPr>
      </w:pPr>
      <w:r w:rsidRPr="001D2937">
        <w:rPr>
          <w:color w:val="000000"/>
          <w:sz w:val="28"/>
          <w:szCs w:val="28"/>
        </w:rPr>
        <w:t xml:space="preserve">Редактор и ответственный за выпуск: </w:t>
      </w:r>
      <w:r w:rsidRPr="005E38C7">
        <w:rPr>
          <w:sz w:val="28"/>
        </w:rPr>
        <w:t xml:space="preserve">Т.Л. </w:t>
      </w:r>
      <w:proofErr w:type="spellStart"/>
      <w:r w:rsidRPr="005E38C7">
        <w:rPr>
          <w:sz w:val="28"/>
        </w:rPr>
        <w:t>Барабанщикова</w:t>
      </w:r>
      <w:proofErr w:type="spellEnd"/>
    </w:p>
    <w:p w:rsidR="001D2937" w:rsidRPr="005E38C7" w:rsidRDefault="001D2937" w:rsidP="001D2937">
      <w:pPr>
        <w:pStyle w:val="6"/>
        <w:ind w:left="709" w:firstLine="425"/>
        <w:rPr>
          <w:rFonts w:ascii="Times New Roman" w:hAnsi="Times New Roman"/>
          <w:i w:val="0"/>
          <w:color w:val="000000"/>
          <w:szCs w:val="28"/>
        </w:rPr>
      </w:pPr>
    </w:p>
    <w:p w:rsidR="001D2937" w:rsidRPr="005E38C7" w:rsidRDefault="001D2937" w:rsidP="001D2937">
      <w:pPr>
        <w:ind w:left="709" w:firstLine="425"/>
        <w:rPr>
          <w:color w:val="000000"/>
          <w:szCs w:val="28"/>
        </w:rPr>
      </w:pPr>
      <w:r w:rsidRPr="005E38C7">
        <w:rPr>
          <w:color w:val="000000"/>
          <w:szCs w:val="28"/>
        </w:rPr>
        <w:t xml:space="preserve">   </w:t>
      </w:r>
    </w:p>
    <w:p w:rsidR="001D2937" w:rsidRPr="005E38C7" w:rsidRDefault="001D2937" w:rsidP="001D2937">
      <w:pPr>
        <w:ind w:left="709" w:firstLine="425"/>
        <w:rPr>
          <w:color w:val="000000"/>
          <w:sz w:val="28"/>
        </w:rPr>
      </w:pPr>
      <w:r w:rsidRPr="005E38C7">
        <w:rPr>
          <w:color w:val="000000"/>
          <w:sz w:val="28"/>
        </w:rPr>
        <w:t>Редакционный совет:</w:t>
      </w:r>
    </w:p>
    <w:p w:rsidR="001D2937" w:rsidRPr="005E38C7" w:rsidRDefault="001D2937" w:rsidP="001D2937">
      <w:pPr>
        <w:pStyle w:val="5"/>
        <w:spacing w:line="240" w:lineRule="atLeast"/>
        <w:ind w:left="709" w:firstLine="425"/>
        <w:rPr>
          <w:rFonts w:ascii="Times New Roman" w:hAnsi="Times New Roman"/>
          <w:b/>
          <w:color w:val="000000"/>
          <w:szCs w:val="28"/>
        </w:rPr>
      </w:pPr>
      <w:r w:rsidRPr="005E38C7">
        <w:rPr>
          <w:rFonts w:ascii="Times New Roman" w:hAnsi="Times New Roman"/>
          <w:color w:val="000000"/>
          <w:szCs w:val="28"/>
        </w:rPr>
        <w:t xml:space="preserve">И.Е. Кочубей </w:t>
      </w: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937" w:rsidRPr="005E38C7" w:rsidRDefault="001D2937" w:rsidP="001D2937">
      <w:pPr>
        <w:pStyle w:val="5"/>
        <w:spacing w:line="360" w:lineRule="auto"/>
        <w:ind w:left="709" w:firstLine="425"/>
        <w:rPr>
          <w:rFonts w:ascii="Times New Roman" w:hAnsi="Times New Roman"/>
          <w:color w:val="000000"/>
          <w:szCs w:val="28"/>
        </w:rPr>
      </w:pPr>
      <w:r w:rsidRPr="005E38C7">
        <w:rPr>
          <w:rFonts w:ascii="Times New Roman" w:hAnsi="Times New Roman"/>
          <w:color w:val="000000"/>
          <w:szCs w:val="28"/>
        </w:rPr>
        <w:t>Н.Н. Коновалова</w:t>
      </w:r>
    </w:p>
    <w:p w:rsidR="001D2937" w:rsidRPr="00686017" w:rsidRDefault="00686017" w:rsidP="001D2937">
      <w:pPr>
        <w:pStyle w:val="ac"/>
        <w:ind w:left="709" w:firstLine="425"/>
        <w:rPr>
          <w:sz w:val="28"/>
        </w:rPr>
      </w:pPr>
      <w:r w:rsidRPr="00686017">
        <w:rPr>
          <w:sz w:val="28"/>
        </w:rPr>
        <w:t>А.В. Сидоревич</w:t>
      </w:r>
    </w:p>
    <w:p w:rsidR="001D2937" w:rsidRDefault="001D2937" w:rsidP="001D2937">
      <w:pPr>
        <w:ind w:left="709" w:firstLine="425"/>
        <w:rPr>
          <w:b/>
          <w:sz w:val="28"/>
          <w:szCs w:val="28"/>
        </w:rPr>
      </w:pPr>
    </w:p>
    <w:p w:rsidR="001D2937" w:rsidRDefault="001D2937" w:rsidP="001D2937">
      <w:pPr>
        <w:ind w:left="709" w:firstLine="425"/>
        <w:rPr>
          <w:b/>
          <w:sz w:val="28"/>
          <w:szCs w:val="28"/>
        </w:rPr>
      </w:pPr>
    </w:p>
    <w:p w:rsidR="001D2937" w:rsidRDefault="001D2937" w:rsidP="001D2937">
      <w:pPr>
        <w:ind w:left="709" w:firstLine="425"/>
        <w:rPr>
          <w:b/>
          <w:sz w:val="28"/>
          <w:szCs w:val="28"/>
        </w:rPr>
      </w:pPr>
    </w:p>
    <w:p w:rsidR="001D2937" w:rsidRDefault="001D2937" w:rsidP="001D2937">
      <w:pPr>
        <w:ind w:left="709" w:firstLine="425"/>
        <w:rPr>
          <w:b/>
          <w:sz w:val="28"/>
          <w:szCs w:val="28"/>
        </w:rPr>
      </w:pPr>
    </w:p>
    <w:p w:rsidR="00686017" w:rsidRDefault="00686017" w:rsidP="001D2937">
      <w:pPr>
        <w:ind w:left="709" w:firstLine="425"/>
        <w:rPr>
          <w:b/>
          <w:sz w:val="28"/>
          <w:szCs w:val="28"/>
        </w:rPr>
      </w:pPr>
    </w:p>
    <w:p w:rsidR="00686017" w:rsidRDefault="00686017" w:rsidP="001D2937">
      <w:pPr>
        <w:ind w:left="709" w:firstLine="425"/>
        <w:rPr>
          <w:b/>
          <w:sz w:val="28"/>
          <w:szCs w:val="28"/>
        </w:rPr>
      </w:pPr>
    </w:p>
    <w:p w:rsidR="00686017" w:rsidRDefault="00686017" w:rsidP="001D2937">
      <w:pPr>
        <w:ind w:left="709" w:firstLine="425"/>
        <w:rPr>
          <w:b/>
          <w:sz w:val="28"/>
          <w:szCs w:val="28"/>
        </w:rPr>
      </w:pPr>
    </w:p>
    <w:p w:rsidR="001D2937" w:rsidRDefault="001D2937" w:rsidP="001D2937">
      <w:pPr>
        <w:ind w:left="709" w:firstLine="425"/>
        <w:rPr>
          <w:b/>
          <w:sz w:val="28"/>
          <w:szCs w:val="28"/>
        </w:rPr>
      </w:pPr>
    </w:p>
    <w:p w:rsidR="001D2937" w:rsidRPr="005E38C7" w:rsidRDefault="001D2937" w:rsidP="001D2937">
      <w:pPr>
        <w:ind w:left="709" w:firstLine="425"/>
        <w:rPr>
          <w:b/>
          <w:sz w:val="28"/>
          <w:szCs w:val="28"/>
        </w:rPr>
      </w:pPr>
      <w:r w:rsidRPr="005E38C7">
        <w:rPr>
          <w:b/>
          <w:sz w:val="28"/>
          <w:szCs w:val="28"/>
        </w:rPr>
        <w:t>Контактная информация:</w:t>
      </w:r>
    </w:p>
    <w:p w:rsidR="001D2937" w:rsidRPr="005E38C7" w:rsidRDefault="001D2937" w:rsidP="001D2937">
      <w:pPr>
        <w:ind w:left="567" w:firstLine="425"/>
        <w:rPr>
          <w:sz w:val="28"/>
          <w:szCs w:val="28"/>
        </w:rPr>
      </w:pPr>
      <w:smartTag w:uri="urn:schemas-microsoft-com:office:smarttags" w:element="metricconverter">
        <w:smartTagPr>
          <w:attr w:name="ProductID" w:val="246050 г"/>
        </w:smartTagPr>
        <w:r w:rsidRPr="005E38C7">
          <w:rPr>
            <w:sz w:val="28"/>
            <w:szCs w:val="28"/>
          </w:rPr>
          <w:t>246050 г</w:t>
        </w:r>
      </w:smartTag>
      <w:r w:rsidRPr="005E38C7">
        <w:rPr>
          <w:sz w:val="28"/>
          <w:szCs w:val="28"/>
        </w:rPr>
        <w:t>. Гомель, пл. Победы, 2-а, учреждение «Гомельская областная универсальная библи</w:t>
      </w:r>
      <w:bookmarkStart w:id="0" w:name="_GoBack"/>
      <w:bookmarkEnd w:id="0"/>
      <w:r w:rsidRPr="005E38C7">
        <w:rPr>
          <w:sz w:val="28"/>
          <w:szCs w:val="28"/>
        </w:rPr>
        <w:t xml:space="preserve">отека имени В.И. Ленина», отдел </w:t>
      </w:r>
      <w:r>
        <w:rPr>
          <w:sz w:val="28"/>
          <w:szCs w:val="28"/>
        </w:rPr>
        <w:t>б</w:t>
      </w:r>
      <w:r w:rsidRPr="005E38C7">
        <w:rPr>
          <w:sz w:val="28"/>
          <w:szCs w:val="28"/>
        </w:rPr>
        <w:t>иблиотековедения</w:t>
      </w:r>
    </w:p>
    <w:p w:rsidR="001D2937" w:rsidRPr="005E38C7" w:rsidRDefault="001D2937" w:rsidP="001D2937">
      <w:pPr>
        <w:ind w:left="709" w:firstLine="425"/>
        <w:rPr>
          <w:sz w:val="28"/>
          <w:szCs w:val="28"/>
        </w:rPr>
      </w:pPr>
      <w:r w:rsidRPr="005E38C7">
        <w:rPr>
          <w:b/>
          <w:sz w:val="28"/>
          <w:szCs w:val="28"/>
        </w:rPr>
        <w:t>тел</w:t>
      </w:r>
      <w:r w:rsidRPr="005E38C7">
        <w:rPr>
          <w:sz w:val="28"/>
          <w:szCs w:val="28"/>
        </w:rPr>
        <w:t xml:space="preserve">.: </w:t>
      </w:r>
      <w:r w:rsidRPr="00CC376C">
        <w:rPr>
          <w:b/>
          <w:sz w:val="28"/>
          <w:szCs w:val="28"/>
        </w:rPr>
        <w:t>33</w:t>
      </w:r>
      <w:r w:rsidRPr="005E38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90</w:t>
      </w:r>
      <w:r w:rsidRPr="005E38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67</w:t>
      </w:r>
      <w:r w:rsidRPr="005E38C7">
        <w:rPr>
          <w:sz w:val="28"/>
          <w:szCs w:val="28"/>
        </w:rPr>
        <w:t xml:space="preserve"> </w:t>
      </w:r>
      <w:r w:rsidRPr="005E38C7">
        <w:rPr>
          <w:b/>
          <w:sz w:val="28"/>
          <w:szCs w:val="28"/>
        </w:rPr>
        <w:t>(отдел библиотековедения)</w:t>
      </w:r>
    </w:p>
    <w:p w:rsidR="001D2937" w:rsidRPr="001D2937" w:rsidRDefault="001D2937" w:rsidP="001D2937">
      <w:pPr>
        <w:spacing w:after="100" w:afterAutospacing="1"/>
        <w:ind w:firstLine="540"/>
        <w:contextualSpacing/>
        <w:rPr>
          <w:sz w:val="28"/>
          <w:szCs w:val="28"/>
        </w:rPr>
      </w:pPr>
      <w:r w:rsidRPr="001D2937">
        <w:rPr>
          <w:b/>
          <w:sz w:val="28"/>
          <w:szCs w:val="28"/>
        </w:rPr>
        <w:t xml:space="preserve">        </w:t>
      </w:r>
      <w:r w:rsidRPr="005E38C7">
        <w:rPr>
          <w:b/>
          <w:sz w:val="28"/>
          <w:szCs w:val="28"/>
          <w:lang w:val="fr-FR"/>
        </w:rPr>
        <w:t>E-mail</w:t>
      </w:r>
      <w:r w:rsidRPr="00CC376C">
        <w:rPr>
          <w:sz w:val="28"/>
          <w:szCs w:val="28"/>
          <w:lang w:val="fr-FR"/>
        </w:rPr>
        <w:t xml:space="preserve">: </w:t>
      </w:r>
      <w:hyperlink r:id="rId9" w:history="1">
        <w:r w:rsidRPr="00CC376C">
          <w:rPr>
            <w:rStyle w:val="ae"/>
            <w:sz w:val="28"/>
            <w:szCs w:val="28"/>
            <w:shd w:val="clear" w:color="auto" w:fill="FFFFFF"/>
            <w:lang w:val="en-US"/>
          </w:rPr>
          <w:t>bib</w:t>
        </w:r>
        <w:r w:rsidRPr="001D2937">
          <w:rPr>
            <w:rStyle w:val="ae"/>
            <w:sz w:val="28"/>
            <w:szCs w:val="28"/>
            <w:shd w:val="clear" w:color="auto" w:fill="FFFFFF"/>
          </w:rPr>
          <w:t>.</w:t>
        </w:r>
        <w:r w:rsidRPr="00CC376C">
          <w:rPr>
            <w:rStyle w:val="ae"/>
            <w:sz w:val="28"/>
            <w:szCs w:val="28"/>
            <w:shd w:val="clear" w:color="auto" w:fill="FFFFFF"/>
            <w:lang w:val="en-US"/>
          </w:rPr>
          <w:t>ved</w:t>
        </w:r>
        <w:r w:rsidRPr="001D2937">
          <w:rPr>
            <w:rStyle w:val="ae"/>
            <w:sz w:val="28"/>
            <w:szCs w:val="28"/>
            <w:shd w:val="clear" w:color="auto" w:fill="FFFFFF"/>
          </w:rPr>
          <w:t>@</w:t>
        </w:r>
        <w:r w:rsidRPr="00CC376C">
          <w:rPr>
            <w:rStyle w:val="ae"/>
            <w:sz w:val="28"/>
            <w:szCs w:val="28"/>
            <w:shd w:val="clear" w:color="auto" w:fill="FFFFFF"/>
            <w:lang w:val="en-US"/>
          </w:rPr>
          <w:t>goub</w:t>
        </w:r>
        <w:r w:rsidRPr="001D2937">
          <w:rPr>
            <w:rStyle w:val="ae"/>
            <w:sz w:val="28"/>
            <w:szCs w:val="28"/>
            <w:shd w:val="clear" w:color="auto" w:fill="FFFFFF"/>
          </w:rPr>
          <w:t>.</w:t>
        </w:r>
        <w:r w:rsidRPr="00CC376C">
          <w:rPr>
            <w:rStyle w:val="ae"/>
            <w:sz w:val="28"/>
            <w:szCs w:val="28"/>
            <w:shd w:val="clear" w:color="auto" w:fill="FFFFFF"/>
            <w:lang w:val="en-US"/>
          </w:rPr>
          <w:t>by</w:t>
        </w:r>
      </w:hyperlink>
      <w:r w:rsidRPr="001D2937">
        <w:rPr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99597D" w:rsidRDefault="0099597D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1D2937" w:rsidRDefault="001D2937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1D2937" w:rsidRDefault="001D2937" w:rsidP="000020E8">
      <w:pPr>
        <w:ind w:firstLine="709"/>
        <w:jc w:val="both"/>
        <w:rPr>
          <w:rFonts w:cs="Times New Roman"/>
          <w:sz w:val="28"/>
          <w:szCs w:val="28"/>
        </w:rPr>
      </w:pPr>
    </w:p>
    <w:p w:rsidR="007D2851" w:rsidRPr="007D2851" w:rsidRDefault="007D2851" w:rsidP="007D2851">
      <w:pPr>
        <w:ind w:firstLine="709"/>
        <w:jc w:val="center"/>
        <w:rPr>
          <w:rFonts w:cs="Times New Roman"/>
          <w:b/>
          <w:sz w:val="32"/>
          <w:szCs w:val="28"/>
        </w:rPr>
      </w:pPr>
      <w:r w:rsidRPr="007D2851">
        <w:rPr>
          <w:rFonts w:cs="Times New Roman"/>
          <w:b/>
          <w:sz w:val="32"/>
          <w:szCs w:val="28"/>
        </w:rPr>
        <w:lastRenderedPageBreak/>
        <w:t>Введение</w:t>
      </w:r>
    </w:p>
    <w:p w:rsidR="007D2851" w:rsidRDefault="007D2851" w:rsidP="00924F26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9D3234" w:rsidRPr="009D3234" w:rsidRDefault="009D3234" w:rsidP="009D323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9D3234">
        <w:rPr>
          <w:rFonts w:cs="Times New Roman"/>
          <w:color w:val="000000"/>
          <w:sz w:val="28"/>
          <w:szCs w:val="23"/>
        </w:rPr>
        <w:t xml:space="preserve">Одним из способов информационно-методической помощи </w:t>
      </w:r>
      <w:r>
        <w:rPr>
          <w:rFonts w:cs="Times New Roman"/>
          <w:color w:val="000000"/>
          <w:sz w:val="28"/>
          <w:szCs w:val="23"/>
        </w:rPr>
        <w:t>библиотечным работникам</w:t>
      </w:r>
      <w:r w:rsidRPr="009D3234">
        <w:rPr>
          <w:rFonts w:cs="Times New Roman"/>
          <w:color w:val="000000"/>
          <w:sz w:val="28"/>
          <w:szCs w:val="23"/>
        </w:rPr>
        <w:t xml:space="preserve"> является создание и распространение методической продукции, описывающей передовой </w:t>
      </w:r>
      <w:r>
        <w:rPr>
          <w:rFonts w:cs="Times New Roman"/>
          <w:color w:val="000000"/>
          <w:sz w:val="28"/>
          <w:szCs w:val="23"/>
        </w:rPr>
        <w:t>библиотечный</w:t>
      </w:r>
      <w:r w:rsidRPr="009D3234">
        <w:rPr>
          <w:rFonts w:cs="Times New Roman"/>
          <w:color w:val="000000"/>
          <w:sz w:val="28"/>
          <w:szCs w:val="23"/>
        </w:rPr>
        <w:t xml:space="preserve"> опыт, наиболее рациональные, эффективные формы, методы организации</w:t>
      </w:r>
      <w:r>
        <w:rPr>
          <w:rFonts w:cs="Times New Roman"/>
          <w:color w:val="000000"/>
          <w:sz w:val="28"/>
          <w:szCs w:val="23"/>
        </w:rPr>
        <w:t xml:space="preserve"> работы и обслуживания населения</w:t>
      </w:r>
      <w:r w:rsidRPr="009D3234">
        <w:rPr>
          <w:rFonts w:cs="Times New Roman"/>
          <w:color w:val="000000"/>
          <w:sz w:val="28"/>
          <w:szCs w:val="23"/>
        </w:rPr>
        <w:t xml:space="preserve">, новые направления деятельности и другие актуальные темы. </w:t>
      </w:r>
    </w:p>
    <w:p w:rsidR="009D3234" w:rsidRPr="009D3234" w:rsidRDefault="009D3234" w:rsidP="009D3234">
      <w:pPr>
        <w:ind w:firstLine="709"/>
        <w:jc w:val="both"/>
        <w:rPr>
          <w:rFonts w:cs="Times New Roman"/>
          <w:b/>
          <w:sz w:val="36"/>
          <w:szCs w:val="28"/>
        </w:rPr>
      </w:pPr>
      <w:r w:rsidRPr="009D3234">
        <w:rPr>
          <w:rFonts w:cs="Times New Roman"/>
          <w:color w:val="000000"/>
          <w:sz w:val="28"/>
          <w:szCs w:val="23"/>
        </w:rPr>
        <w:t>Методическая продукция различается по своему функциональному назначению, содержанию, способу распространения среди целевой аудитории. При вс</w:t>
      </w:r>
      <w:r>
        <w:rPr>
          <w:rFonts w:cs="Times New Roman"/>
          <w:color w:val="000000"/>
          <w:sz w:val="28"/>
          <w:szCs w:val="23"/>
        </w:rPr>
        <w:t>е</w:t>
      </w:r>
      <w:r w:rsidRPr="009D3234">
        <w:rPr>
          <w:rFonts w:cs="Times New Roman"/>
          <w:color w:val="000000"/>
          <w:sz w:val="28"/>
          <w:szCs w:val="23"/>
        </w:rPr>
        <w:t>м многообразии методической продукции большинство е</w:t>
      </w:r>
      <w:r>
        <w:rPr>
          <w:rFonts w:cs="Times New Roman"/>
          <w:color w:val="000000"/>
          <w:sz w:val="28"/>
          <w:szCs w:val="23"/>
        </w:rPr>
        <w:t>е</w:t>
      </w:r>
      <w:r w:rsidRPr="009D3234">
        <w:rPr>
          <w:rFonts w:cs="Times New Roman"/>
          <w:color w:val="000000"/>
          <w:sz w:val="28"/>
          <w:szCs w:val="23"/>
        </w:rPr>
        <w:t xml:space="preserve"> видов представляют собой печатные издания.</w:t>
      </w:r>
    </w:p>
    <w:p w:rsidR="007D2851" w:rsidRDefault="007D2851" w:rsidP="007D2851">
      <w:pPr>
        <w:ind w:firstLine="709"/>
        <w:jc w:val="both"/>
        <w:rPr>
          <w:rFonts w:cs="Times New Roman"/>
          <w:sz w:val="28"/>
          <w:szCs w:val="28"/>
        </w:rPr>
      </w:pPr>
      <w:r w:rsidRPr="000020E8">
        <w:rPr>
          <w:rFonts w:cs="Times New Roman"/>
          <w:sz w:val="28"/>
          <w:szCs w:val="28"/>
        </w:rPr>
        <w:t>Составление и выпуск методических изданий является одним из приоритетных направлений деятельности библиотек – методических центров. Процесс создания пособия любой формы трудо</w:t>
      </w:r>
      <w:r>
        <w:rPr>
          <w:rFonts w:cs="Times New Roman"/>
          <w:sz w:val="28"/>
          <w:szCs w:val="28"/>
        </w:rPr>
        <w:t>е</w:t>
      </w:r>
      <w:r w:rsidRPr="000020E8">
        <w:rPr>
          <w:rFonts w:cs="Times New Roman"/>
          <w:sz w:val="28"/>
          <w:szCs w:val="28"/>
        </w:rPr>
        <w:t>мкий, состоящий из нескольких этапов. Он вызывает большое количество вопросов. Освоение библиотечными специалистами технологии составления методических изданий поможет им в этой работе.</w:t>
      </w:r>
    </w:p>
    <w:p w:rsidR="007D2851" w:rsidRDefault="007D2851" w:rsidP="00924F26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924F26" w:rsidRDefault="00924F26" w:rsidP="009D3234">
      <w:pPr>
        <w:ind w:firstLine="709"/>
        <w:jc w:val="center"/>
        <w:rPr>
          <w:rFonts w:cs="Times New Roman"/>
          <w:b/>
          <w:sz w:val="32"/>
          <w:szCs w:val="28"/>
        </w:rPr>
      </w:pPr>
      <w:r w:rsidRPr="009D3234">
        <w:rPr>
          <w:rFonts w:cs="Times New Roman"/>
          <w:b/>
          <w:sz w:val="32"/>
          <w:szCs w:val="28"/>
        </w:rPr>
        <w:t>Методические издания в библиотеке</w:t>
      </w:r>
    </w:p>
    <w:p w:rsidR="009D3234" w:rsidRPr="009D3234" w:rsidRDefault="009D3234" w:rsidP="009D3234">
      <w:pPr>
        <w:ind w:firstLine="709"/>
        <w:jc w:val="center"/>
        <w:rPr>
          <w:rFonts w:cs="Times New Roman"/>
          <w:b/>
          <w:sz w:val="32"/>
          <w:szCs w:val="28"/>
        </w:rPr>
      </w:pPr>
    </w:p>
    <w:p w:rsidR="000020E8" w:rsidRPr="000020E8" w:rsidRDefault="000020E8" w:rsidP="000020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E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D3234">
        <w:rPr>
          <w:rFonts w:ascii="Times New Roman" w:hAnsi="Times New Roman" w:cs="Times New Roman"/>
          <w:sz w:val="28"/>
          <w:szCs w:val="28"/>
        </w:rPr>
        <w:t>издания</w:t>
      </w:r>
      <w:r w:rsidRPr="000020E8">
        <w:rPr>
          <w:rFonts w:ascii="Times New Roman" w:hAnsi="Times New Roman" w:cs="Times New Roman"/>
          <w:sz w:val="28"/>
          <w:szCs w:val="28"/>
        </w:rPr>
        <w:t xml:space="preserve"> для библиотек являются письменной формой методической помощи – консультации. </w:t>
      </w:r>
    </w:p>
    <w:p w:rsidR="000020E8" w:rsidRPr="000020E8" w:rsidRDefault="000020E8" w:rsidP="000020E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E8">
        <w:rPr>
          <w:rFonts w:ascii="Times New Roman" w:hAnsi="Times New Roman" w:cs="Times New Roman"/>
          <w:sz w:val="28"/>
          <w:szCs w:val="28"/>
        </w:rPr>
        <w:t>Подготовка, печать и распространение методических изданий является основным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0E8">
        <w:rPr>
          <w:rFonts w:ascii="Times New Roman" w:hAnsi="Times New Roman" w:cs="Times New Roman"/>
          <w:sz w:val="28"/>
          <w:szCs w:val="28"/>
        </w:rPr>
        <w:t xml:space="preserve">м активного консультационно-методического влияния библиотеки – методического центра на специалистов структурных подразделений, а также других библиотек. </w:t>
      </w:r>
    </w:p>
    <w:p w:rsidR="000020E8" w:rsidRDefault="000020E8" w:rsidP="000020E8">
      <w:pPr>
        <w:ind w:firstLine="709"/>
        <w:jc w:val="both"/>
        <w:rPr>
          <w:rFonts w:cs="Times New Roman"/>
          <w:sz w:val="28"/>
          <w:szCs w:val="28"/>
        </w:rPr>
      </w:pPr>
      <w:r w:rsidRPr="000020E8">
        <w:rPr>
          <w:rFonts w:cs="Times New Roman"/>
          <w:sz w:val="28"/>
          <w:szCs w:val="28"/>
        </w:rPr>
        <w:t>Система методических изданий должна охватывать все стороны деятельности библиотек, призвана методически обеспечивать все направления их работы, так как является составной частью научно-исследовательской, научно-методической, информационно-просветительской деятельности библиотеки.</w:t>
      </w:r>
    </w:p>
    <w:p w:rsidR="009A5B3B" w:rsidRDefault="009A5B3B" w:rsidP="009A5B3B">
      <w:pPr>
        <w:pStyle w:val="a7"/>
        <w:autoSpaceDE w:val="0"/>
        <w:autoSpaceDN w:val="0"/>
        <w:adjustRightInd w:val="0"/>
        <w:rPr>
          <w:rFonts w:cs="Times New Roman"/>
          <w:color w:val="000000"/>
          <w:sz w:val="28"/>
          <w:szCs w:val="32"/>
        </w:rPr>
      </w:pPr>
    </w:p>
    <w:p w:rsidR="009A5B3B" w:rsidRPr="007075D0" w:rsidRDefault="009A5B3B" w:rsidP="009A5B3B">
      <w:pPr>
        <w:autoSpaceDE w:val="0"/>
        <w:autoSpaceDN w:val="0"/>
        <w:adjustRightInd w:val="0"/>
        <w:rPr>
          <w:rFonts w:cs="Times New Roman"/>
          <w:color w:val="000000"/>
          <w:sz w:val="28"/>
          <w:szCs w:val="32"/>
        </w:rPr>
      </w:pPr>
      <w:r w:rsidRPr="007075D0">
        <w:rPr>
          <w:rFonts w:cs="Times New Roman"/>
          <w:bCs/>
          <w:color w:val="000000"/>
          <w:sz w:val="28"/>
          <w:szCs w:val="32"/>
        </w:rPr>
        <w:t>Требования к методическим изданиям для библиотек:</w:t>
      </w:r>
    </w:p>
    <w:p w:rsidR="009A5B3B" w:rsidRPr="009A5B3B" w:rsidRDefault="009A5B3B" w:rsidP="009A5B3B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32"/>
        </w:rPr>
      </w:pPr>
      <w:r w:rsidRPr="009A5B3B">
        <w:rPr>
          <w:rFonts w:cs="Times New Roman"/>
          <w:color w:val="000000"/>
          <w:sz w:val="28"/>
          <w:szCs w:val="32"/>
        </w:rPr>
        <w:t xml:space="preserve">методические издания должны отражать достижения теории и практики библиотечного </w:t>
      </w:r>
      <w:r w:rsidR="002B62F0" w:rsidRPr="009A5B3B">
        <w:rPr>
          <w:rFonts w:cs="Times New Roman"/>
          <w:color w:val="000000"/>
          <w:sz w:val="28"/>
          <w:szCs w:val="32"/>
        </w:rPr>
        <w:t>дела,</w:t>
      </w:r>
      <w:r w:rsidRPr="009A5B3B">
        <w:rPr>
          <w:rFonts w:cs="Times New Roman"/>
          <w:color w:val="000000"/>
          <w:sz w:val="28"/>
          <w:szCs w:val="32"/>
        </w:rPr>
        <w:t xml:space="preserve"> как в нашей стране, так и за рубежом; </w:t>
      </w:r>
    </w:p>
    <w:p w:rsidR="009A5B3B" w:rsidRPr="009A5B3B" w:rsidRDefault="009A5B3B" w:rsidP="009A5B3B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32"/>
        </w:rPr>
      </w:pPr>
      <w:r w:rsidRPr="009A5B3B">
        <w:rPr>
          <w:rFonts w:cs="Times New Roman"/>
          <w:color w:val="000000"/>
          <w:sz w:val="28"/>
          <w:szCs w:val="32"/>
        </w:rPr>
        <w:t xml:space="preserve">они должны быть построены на основе изучения опыта работы библиотек, отражать инновационную библиотечную практику; </w:t>
      </w:r>
    </w:p>
    <w:p w:rsidR="009A5B3B" w:rsidRPr="009A5B3B" w:rsidRDefault="009A5B3B" w:rsidP="009A5B3B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32"/>
        </w:rPr>
      </w:pPr>
      <w:r w:rsidRPr="009A5B3B">
        <w:rPr>
          <w:rFonts w:cs="Times New Roman"/>
          <w:color w:val="000000"/>
          <w:sz w:val="28"/>
          <w:szCs w:val="32"/>
        </w:rPr>
        <w:t>методические материалы должны быть ч</w:t>
      </w:r>
      <w:r w:rsidR="000B6CD0">
        <w:rPr>
          <w:rFonts w:cs="Times New Roman"/>
          <w:color w:val="000000"/>
          <w:sz w:val="28"/>
          <w:szCs w:val="32"/>
        </w:rPr>
        <w:t>е</w:t>
      </w:r>
      <w:r w:rsidRPr="009A5B3B">
        <w:rPr>
          <w:rFonts w:cs="Times New Roman"/>
          <w:color w:val="000000"/>
          <w:sz w:val="28"/>
          <w:szCs w:val="32"/>
        </w:rPr>
        <w:t>ткими и конкретными, раскрывать систему и методику работы;</w:t>
      </w:r>
    </w:p>
    <w:p w:rsidR="009A5B3B" w:rsidRPr="009A5B3B" w:rsidRDefault="009A5B3B" w:rsidP="009A5B3B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Cs w:val="32"/>
        </w:rPr>
      </w:pPr>
      <w:r w:rsidRPr="009A5B3B">
        <w:rPr>
          <w:sz w:val="28"/>
          <w:szCs w:val="32"/>
        </w:rPr>
        <w:t>методические издания должны будить творческую мысль библиотекарей, учить их анализировать и оценивать свою работу.</w:t>
      </w:r>
    </w:p>
    <w:p w:rsidR="009A5B3B" w:rsidRPr="009A5B3B" w:rsidRDefault="009A5B3B" w:rsidP="009A5B3B">
      <w:pPr>
        <w:ind w:firstLine="709"/>
        <w:jc w:val="both"/>
        <w:rPr>
          <w:sz w:val="28"/>
        </w:rPr>
      </w:pPr>
      <w:r w:rsidRPr="009A5B3B">
        <w:rPr>
          <w:sz w:val="28"/>
        </w:rPr>
        <w:t xml:space="preserve">Методические рекомендации, изложенные в изданиях, должны содержать ответ на вопрос «что и как делать», а также иметь научно-методическое </w:t>
      </w:r>
      <w:r w:rsidRPr="009A5B3B">
        <w:rPr>
          <w:sz w:val="28"/>
        </w:rPr>
        <w:lastRenderedPageBreak/>
        <w:t xml:space="preserve">обоснование и практическую апробацию. Кроме этого, </w:t>
      </w:r>
      <w:r w:rsidR="000B6CD0">
        <w:rPr>
          <w:sz w:val="28"/>
        </w:rPr>
        <w:t>издания</w:t>
      </w:r>
      <w:r w:rsidRPr="009A5B3B">
        <w:rPr>
          <w:sz w:val="28"/>
        </w:rPr>
        <w:t>, как и любые методические консультации, должны не только давать советы, но и отсылать к соответствующей литературе, тем самым побуждая библиотекарей к профессиональному самообразованию.</w:t>
      </w:r>
    </w:p>
    <w:p w:rsidR="009A5B3B" w:rsidRPr="00C12B43" w:rsidRDefault="00C12B43" w:rsidP="00C12B4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32"/>
        </w:rPr>
      </w:pPr>
      <w:r>
        <w:rPr>
          <w:sz w:val="28"/>
          <w:szCs w:val="23"/>
        </w:rPr>
        <w:t>Однако п</w:t>
      </w:r>
      <w:r w:rsidRPr="00C12B43">
        <w:rPr>
          <w:sz w:val="28"/>
          <w:szCs w:val="23"/>
        </w:rPr>
        <w:t>режде чем приступить к написанию методического продукта, автору нужно определиться, какой именно вид методической продукции он будет разрабатывать, так как это определяет структуру и стиль изложения материала.</w:t>
      </w:r>
    </w:p>
    <w:p w:rsidR="000E757A" w:rsidRDefault="000E757A" w:rsidP="00DE735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DE7350" w:rsidRPr="00924F26" w:rsidRDefault="00C12B43" w:rsidP="00DE735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24F26">
        <w:rPr>
          <w:rFonts w:cs="Times New Roman"/>
          <w:b/>
          <w:bCs/>
          <w:color w:val="000000"/>
          <w:sz w:val="32"/>
          <w:szCs w:val="32"/>
        </w:rPr>
        <w:t>Классификация</w:t>
      </w:r>
      <w:r w:rsidR="00DE7350" w:rsidRPr="00924F26">
        <w:rPr>
          <w:rFonts w:cs="Times New Roman"/>
          <w:b/>
          <w:bCs/>
          <w:color w:val="000000"/>
          <w:sz w:val="32"/>
          <w:szCs w:val="32"/>
        </w:rPr>
        <w:t xml:space="preserve"> методических изданий</w:t>
      </w:r>
    </w:p>
    <w:p w:rsidR="0099597D" w:rsidRPr="00DE7350" w:rsidRDefault="0099597D" w:rsidP="00DE7350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32"/>
        </w:rPr>
      </w:pPr>
    </w:p>
    <w:p w:rsidR="000B6CD0" w:rsidRPr="000B6CD0" w:rsidRDefault="000B6CD0" w:rsidP="000B6CD0">
      <w:pPr>
        <w:ind w:firstLine="709"/>
        <w:jc w:val="both"/>
        <w:rPr>
          <w:sz w:val="28"/>
          <w:szCs w:val="28"/>
        </w:rPr>
      </w:pPr>
      <w:r w:rsidRPr="000B6CD0">
        <w:rPr>
          <w:sz w:val="28"/>
          <w:szCs w:val="28"/>
        </w:rPr>
        <w:t>Ниже приведена наиболее известная классификация методической продукции по функциональному назначению</w:t>
      </w:r>
      <w:r>
        <w:rPr>
          <w:sz w:val="28"/>
          <w:szCs w:val="28"/>
        </w:rPr>
        <w:t>:</w:t>
      </w:r>
      <w:r w:rsidRPr="000B6CD0">
        <w:rPr>
          <w:sz w:val="28"/>
          <w:szCs w:val="28"/>
        </w:rPr>
        <w:t xml:space="preserve"> </w:t>
      </w:r>
    </w:p>
    <w:p w:rsidR="000B6CD0" w:rsidRPr="000B6CD0" w:rsidRDefault="000B6CD0" w:rsidP="000B6CD0">
      <w:pPr>
        <w:ind w:firstLine="709"/>
        <w:jc w:val="both"/>
        <w:rPr>
          <w:sz w:val="28"/>
          <w:szCs w:val="28"/>
        </w:rPr>
      </w:pPr>
      <w:r w:rsidRPr="007075D0">
        <w:rPr>
          <w:b/>
          <w:i/>
          <w:sz w:val="28"/>
          <w:szCs w:val="28"/>
        </w:rPr>
        <w:t>1. Информационно-методическая продукция.</w:t>
      </w:r>
      <w:r w:rsidRPr="000B6CD0">
        <w:rPr>
          <w:sz w:val="28"/>
          <w:szCs w:val="28"/>
        </w:rPr>
        <w:t xml:space="preserve"> Продукция такого вида созда</w:t>
      </w:r>
      <w:r w:rsidR="00F641F6">
        <w:rPr>
          <w:sz w:val="28"/>
          <w:szCs w:val="28"/>
        </w:rPr>
        <w:t>е</w:t>
      </w:r>
      <w:r w:rsidRPr="000B6CD0">
        <w:rPr>
          <w:sz w:val="28"/>
          <w:szCs w:val="28"/>
        </w:rPr>
        <w:t>тся с целью информирования, изложения определ</w:t>
      </w:r>
      <w:r w:rsidR="00F641F6">
        <w:rPr>
          <w:sz w:val="28"/>
          <w:szCs w:val="28"/>
        </w:rPr>
        <w:t>е</w:t>
      </w:r>
      <w:r w:rsidRPr="000B6CD0">
        <w:rPr>
          <w:sz w:val="28"/>
          <w:szCs w:val="28"/>
        </w:rPr>
        <w:t>нных сведений. Примерами могут служить методическое описание, методический информационный справочник, бюллетень, аннотация, словарь, реферативный сборник и др</w:t>
      </w:r>
      <w:r w:rsidR="00F641F6">
        <w:rPr>
          <w:sz w:val="28"/>
          <w:szCs w:val="28"/>
        </w:rPr>
        <w:t>.</w:t>
      </w:r>
      <w:r w:rsidRPr="000B6CD0">
        <w:rPr>
          <w:sz w:val="28"/>
          <w:szCs w:val="28"/>
        </w:rPr>
        <w:t xml:space="preserve"> </w:t>
      </w:r>
    </w:p>
    <w:p w:rsidR="000B6CD0" w:rsidRPr="000B6CD0" w:rsidRDefault="000B6CD0" w:rsidP="000B6CD0">
      <w:pPr>
        <w:ind w:firstLine="709"/>
        <w:jc w:val="both"/>
        <w:rPr>
          <w:sz w:val="28"/>
          <w:szCs w:val="28"/>
        </w:rPr>
      </w:pPr>
      <w:r w:rsidRPr="007075D0">
        <w:rPr>
          <w:b/>
          <w:i/>
          <w:sz w:val="28"/>
          <w:szCs w:val="28"/>
        </w:rPr>
        <w:t>2. Организационно-методическая продукция.</w:t>
      </w:r>
      <w:r w:rsidRPr="000B6CD0">
        <w:rPr>
          <w:sz w:val="28"/>
          <w:szCs w:val="28"/>
        </w:rPr>
        <w:t xml:space="preserve"> Продукция такого вида созда</w:t>
      </w:r>
      <w:r w:rsidR="00F641F6">
        <w:rPr>
          <w:sz w:val="28"/>
          <w:szCs w:val="28"/>
        </w:rPr>
        <w:t>е</w:t>
      </w:r>
      <w:r w:rsidRPr="000B6CD0">
        <w:rPr>
          <w:sz w:val="28"/>
          <w:szCs w:val="28"/>
        </w:rPr>
        <w:t xml:space="preserve">тся с целью разъяснения цели и порядка (алгоритма) организации и осуществления деятельности. Примерами могут служить методическая инструкция, методическая записка, методическая разработка, методические рекомендации, методическое пособие и др. </w:t>
      </w:r>
    </w:p>
    <w:p w:rsidR="000B6CD0" w:rsidRPr="000B6CD0" w:rsidRDefault="000B6CD0" w:rsidP="000B6CD0">
      <w:pPr>
        <w:ind w:firstLine="709"/>
        <w:jc w:val="both"/>
        <w:rPr>
          <w:sz w:val="28"/>
          <w:szCs w:val="28"/>
        </w:rPr>
      </w:pPr>
      <w:r w:rsidRPr="007075D0">
        <w:rPr>
          <w:b/>
          <w:i/>
          <w:sz w:val="28"/>
          <w:szCs w:val="28"/>
        </w:rPr>
        <w:t>3. Прикладная методическая продукция.</w:t>
      </w:r>
      <w:r w:rsidRPr="000B6CD0">
        <w:rPr>
          <w:sz w:val="28"/>
          <w:szCs w:val="28"/>
        </w:rPr>
        <w:t xml:space="preserve"> Продукция такого вида созда</w:t>
      </w:r>
      <w:r w:rsidR="00F641F6">
        <w:rPr>
          <w:sz w:val="28"/>
          <w:szCs w:val="28"/>
        </w:rPr>
        <w:t>е</w:t>
      </w:r>
      <w:r w:rsidRPr="000B6CD0">
        <w:rPr>
          <w:sz w:val="28"/>
          <w:szCs w:val="28"/>
        </w:rPr>
        <w:t xml:space="preserve">тся с целью дополнения, иллюстрирования основного материала, в том числе изложенного в других видах методической продукции. </w:t>
      </w:r>
      <w:proofErr w:type="gramStart"/>
      <w:r w:rsidRPr="000B6CD0">
        <w:rPr>
          <w:sz w:val="28"/>
          <w:szCs w:val="28"/>
        </w:rPr>
        <w:t>Примерами могут служить тематическ</w:t>
      </w:r>
      <w:r w:rsidR="00F641F6">
        <w:rPr>
          <w:sz w:val="28"/>
          <w:szCs w:val="28"/>
        </w:rPr>
        <w:t xml:space="preserve">ие подборки </w:t>
      </w:r>
      <w:r w:rsidRPr="000B6CD0">
        <w:rPr>
          <w:sz w:val="28"/>
          <w:szCs w:val="28"/>
        </w:rPr>
        <w:t>(текстового, наглядно-иллюстративного), иллюстрации (фотографии, рисунки, схемы, графики), видеоролики и др</w:t>
      </w:r>
      <w:r w:rsidR="00F641F6">
        <w:rPr>
          <w:sz w:val="28"/>
          <w:szCs w:val="28"/>
        </w:rPr>
        <w:t>.</w:t>
      </w:r>
      <w:r w:rsidRPr="000B6CD0">
        <w:rPr>
          <w:sz w:val="28"/>
          <w:szCs w:val="28"/>
        </w:rPr>
        <w:t xml:space="preserve"> </w:t>
      </w:r>
      <w:proofErr w:type="gramEnd"/>
    </w:p>
    <w:p w:rsidR="000B6CD0" w:rsidRPr="000B6CD0" w:rsidRDefault="000B6CD0" w:rsidP="000B6CD0">
      <w:pPr>
        <w:ind w:firstLine="709"/>
        <w:jc w:val="both"/>
        <w:rPr>
          <w:sz w:val="28"/>
          <w:szCs w:val="28"/>
        </w:rPr>
      </w:pPr>
      <w:r w:rsidRPr="007075D0">
        <w:rPr>
          <w:b/>
          <w:i/>
          <w:sz w:val="28"/>
          <w:szCs w:val="28"/>
        </w:rPr>
        <w:t>4. Научно-методическая продукция.</w:t>
      </w:r>
      <w:r w:rsidRPr="000B6CD0">
        <w:rPr>
          <w:sz w:val="28"/>
          <w:szCs w:val="28"/>
        </w:rPr>
        <w:t xml:space="preserve"> Продукция такого вида созда</w:t>
      </w:r>
      <w:r w:rsidR="00F641F6">
        <w:rPr>
          <w:sz w:val="28"/>
          <w:szCs w:val="28"/>
        </w:rPr>
        <w:t>е</w:t>
      </w:r>
      <w:r w:rsidRPr="000B6CD0">
        <w:rPr>
          <w:sz w:val="28"/>
          <w:szCs w:val="28"/>
        </w:rPr>
        <w:t xml:space="preserve">тся с целью передачи подходов, способов и методов обучения и воспитания. Она находит свое отражение в публикации статей в специальных журналах, сборниках научных трудов. Видами данного вида продукции являются доклад, тезисы, учебно-методический комплекс. </w:t>
      </w:r>
    </w:p>
    <w:p w:rsidR="00DE7350" w:rsidRPr="000B6CD0" w:rsidRDefault="000B6CD0" w:rsidP="000B6CD0">
      <w:pPr>
        <w:ind w:firstLine="709"/>
        <w:jc w:val="both"/>
        <w:rPr>
          <w:sz w:val="28"/>
          <w:szCs w:val="28"/>
        </w:rPr>
      </w:pPr>
      <w:r w:rsidRPr="007075D0">
        <w:rPr>
          <w:b/>
          <w:i/>
          <w:sz w:val="28"/>
          <w:szCs w:val="28"/>
        </w:rPr>
        <w:t>5. Учебная (образовательная) продукция.</w:t>
      </w:r>
      <w:r w:rsidRPr="000B6CD0">
        <w:rPr>
          <w:sz w:val="28"/>
          <w:szCs w:val="28"/>
        </w:rPr>
        <w:t xml:space="preserve"> Продукция та</w:t>
      </w:r>
      <w:r w:rsidR="00F641F6">
        <w:rPr>
          <w:sz w:val="28"/>
          <w:szCs w:val="28"/>
        </w:rPr>
        <w:t>кого вида создае</w:t>
      </w:r>
      <w:r w:rsidRPr="000B6CD0">
        <w:rPr>
          <w:sz w:val="28"/>
          <w:szCs w:val="28"/>
        </w:rPr>
        <w:t>тся с це</w:t>
      </w:r>
      <w:r w:rsidR="00F641F6">
        <w:rPr>
          <w:sz w:val="28"/>
          <w:szCs w:val="28"/>
        </w:rPr>
        <w:t>лью определения содержания, объе</w:t>
      </w:r>
      <w:r w:rsidRPr="000B6CD0">
        <w:rPr>
          <w:sz w:val="28"/>
          <w:szCs w:val="28"/>
        </w:rPr>
        <w:t>ма, порядка изучения и преподавания какой-либо учебной дисциплины (ее раздела, части). Примерами могут служить учебник, рабочая тетрадь, самоучитель, учебная программа.</w:t>
      </w:r>
    </w:p>
    <w:p w:rsidR="00F641F6" w:rsidRDefault="00F641F6" w:rsidP="00C12B4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C12B43" w:rsidRPr="00924F26" w:rsidRDefault="00C12B43" w:rsidP="00C12B4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24F26">
        <w:rPr>
          <w:rFonts w:cs="Times New Roman"/>
          <w:b/>
          <w:bCs/>
          <w:color w:val="000000"/>
          <w:sz w:val="32"/>
          <w:szCs w:val="32"/>
        </w:rPr>
        <w:t>Виды методических изданий</w:t>
      </w:r>
    </w:p>
    <w:p w:rsidR="0099597D" w:rsidRPr="00DE7350" w:rsidRDefault="0099597D" w:rsidP="00C12B43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32"/>
        </w:rPr>
      </w:pPr>
    </w:p>
    <w:p w:rsidR="00C12B43" w:rsidRDefault="002279F7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К наиболее востребованным в библиотечной практике видам методических изданий относятся: </w:t>
      </w:r>
    </w:p>
    <w:p w:rsidR="002279F7" w:rsidRDefault="002279F7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 w:rsidRPr="00C203E7">
        <w:rPr>
          <w:b/>
          <w:bCs/>
          <w:i/>
          <w:iCs/>
          <w:sz w:val="28"/>
          <w:szCs w:val="23"/>
        </w:rPr>
        <w:lastRenderedPageBreak/>
        <w:t xml:space="preserve">Аналитическая справка </w:t>
      </w:r>
      <w:r w:rsidRPr="00C203E7">
        <w:rPr>
          <w:sz w:val="28"/>
          <w:szCs w:val="23"/>
        </w:rPr>
        <w:t>– справка, содержащая краткие, систематизированные, обобщенные и критически оцененные сведения по проблеме с указанием тенденций и всех важных характеристик в текстовой или табличной форме. Составляется на основе анализа сведений, полученных из разных источников, на основе сопоставления полученных данных, анализа и сравнения цифровых данных, обобщения полученной информации, а также прогнозирования и моделирования ситуации. Объем справки от 1 до 7 страниц.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</w:p>
    <w:p w:rsidR="00C12B43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203E7">
        <w:rPr>
          <w:rFonts w:cs="Times New Roman"/>
          <w:b/>
          <w:bCs/>
          <w:i/>
          <w:iCs/>
          <w:color w:val="000000"/>
          <w:sz w:val="28"/>
          <w:szCs w:val="23"/>
        </w:rPr>
        <w:t xml:space="preserve">Методический информационный справочник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rFonts w:cs="Times New Roman"/>
          <w:b/>
          <w:bCs/>
          <w:color w:val="000000"/>
          <w:sz w:val="28"/>
          <w:szCs w:val="23"/>
        </w:rPr>
        <w:t xml:space="preserve"> </w:t>
      </w:r>
      <w:r w:rsidRPr="00C203E7">
        <w:rPr>
          <w:rFonts w:cs="Times New Roman"/>
          <w:color w:val="000000"/>
          <w:sz w:val="28"/>
          <w:szCs w:val="23"/>
        </w:rPr>
        <w:t xml:space="preserve">сборник вопросов и ответов на злободневные проблемы по организации и содержанию работы. 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</w:p>
    <w:p w:rsidR="00C12B43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203E7">
        <w:rPr>
          <w:rFonts w:cs="Times New Roman"/>
          <w:b/>
          <w:bCs/>
          <w:i/>
          <w:iCs/>
          <w:color w:val="000000"/>
          <w:sz w:val="28"/>
          <w:szCs w:val="23"/>
        </w:rPr>
        <w:t xml:space="preserve">Методический комментарий </w:t>
      </w:r>
      <w:r w:rsidRPr="00C203E7">
        <w:rPr>
          <w:rFonts w:cs="Times New Roman"/>
          <w:color w:val="000000"/>
          <w:sz w:val="28"/>
          <w:szCs w:val="23"/>
        </w:rPr>
        <w:t xml:space="preserve">– часть описания, анализа, рекомендации, если после изложения основного тезиса комментируются положительные и отрицательные стороны анализируемого события. </w:t>
      </w:r>
    </w:p>
    <w:p w:rsidR="00C12B43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203E7">
        <w:rPr>
          <w:rFonts w:cs="Times New Roman"/>
          <w:b/>
          <w:bCs/>
          <w:i/>
          <w:iCs/>
          <w:color w:val="000000"/>
          <w:sz w:val="28"/>
          <w:szCs w:val="23"/>
        </w:rPr>
        <w:t xml:space="preserve">Методическое описание </w:t>
      </w:r>
      <w:r w:rsidRPr="00C203E7">
        <w:rPr>
          <w:rFonts w:cs="Times New Roman"/>
          <w:color w:val="000000"/>
          <w:sz w:val="28"/>
          <w:szCs w:val="23"/>
        </w:rPr>
        <w:t xml:space="preserve">– простое изложение интересного события, проведенного массового мероприятия. Часто повествование идет от первого лица, присутствуют личные впечатления, эмоции. </w:t>
      </w:r>
      <w:r w:rsidRPr="00C203E7">
        <w:rPr>
          <w:rFonts w:cs="Times New Roman"/>
          <w:iCs/>
          <w:color w:val="000000"/>
          <w:sz w:val="28"/>
          <w:szCs w:val="23"/>
        </w:rPr>
        <w:t xml:space="preserve">Требование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rFonts w:cs="Times New Roman"/>
          <w:iCs/>
          <w:color w:val="000000"/>
          <w:sz w:val="28"/>
          <w:szCs w:val="23"/>
        </w:rPr>
        <w:t xml:space="preserve"> подробное описание и разъяснение события или действия. 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203E7">
        <w:rPr>
          <w:rFonts w:cs="Times New Roman"/>
          <w:color w:val="000000"/>
          <w:sz w:val="28"/>
          <w:szCs w:val="23"/>
        </w:rPr>
        <w:t xml:space="preserve">Пример: </w:t>
      </w:r>
    </w:p>
    <w:p w:rsidR="00C12B43" w:rsidRPr="00C479CF" w:rsidRDefault="00C12B43" w:rsidP="00C479C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479CF">
        <w:rPr>
          <w:rFonts w:cs="Times New Roman"/>
          <w:color w:val="000000"/>
          <w:sz w:val="28"/>
          <w:szCs w:val="23"/>
        </w:rPr>
        <w:t xml:space="preserve">описывается ход интеллектуальной игры «Дебаты»: </w:t>
      </w:r>
    </w:p>
    <w:p w:rsidR="00C12B43" w:rsidRPr="00C479CF" w:rsidRDefault="00C12B43" w:rsidP="00C479CF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3"/>
        </w:rPr>
      </w:pPr>
      <w:r w:rsidRPr="00C479CF">
        <w:rPr>
          <w:rFonts w:cs="Times New Roman"/>
          <w:color w:val="000000"/>
          <w:sz w:val="28"/>
          <w:szCs w:val="23"/>
        </w:rPr>
        <w:t xml:space="preserve">подробное описание состава команд игроков (название команд, возрастной состав, психологический настрой на предстоящую игру и т.д.); </w:t>
      </w:r>
    </w:p>
    <w:p w:rsidR="00C12B43" w:rsidRPr="00C479CF" w:rsidRDefault="00C12B43" w:rsidP="00C479CF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3"/>
        </w:rPr>
      </w:pPr>
      <w:r w:rsidRPr="00C479CF">
        <w:rPr>
          <w:rFonts w:cs="Times New Roman"/>
          <w:color w:val="000000"/>
          <w:sz w:val="28"/>
          <w:szCs w:val="23"/>
        </w:rPr>
        <w:t xml:space="preserve">поэтапное описание разминки – приветствия капитанов двух команд, личное впечатление методиста от увиденного приветствия, возможные замечания, корректировки и т.д.; </w:t>
      </w:r>
    </w:p>
    <w:p w:rsidR="00C12B43" w:rsidRPr="00C479CF" w:rsidRDefault="00C12B43" w:rsidP="00C479CF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3"/>
        </w:rPr>
      </w:pPr>
      <w:r w:rsidRPr="00C479CF">
        <w:rPr>
          <w:rFonts w:cs="Times New Roman"/>
          <w:color w:val="000000"/>
          <w:sz w:val="28"/>
          <w:szCs w:val="23"/>
        </w:rPr>
        <w:t xml:space="preserve">подробное описание технологических аспектов основного хода интеллектуальной игры «Дебаты». 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203E7">
        <w:rPr>
          <w:rFonts w:cs="Times New Roman"/>
          <w:b/>
          <w:bCs/>
          <w:i/>
          <w:iCs/>
          <w:color w:val="000000"/>
          <w:sz w:val="28"/>
          <w:szCs w:val="23"/>
        </w:rPr>
        <w:t xml:space="preserve">Обзоры деятельности </w:t>
      </w:r>
      <w:r w:rsidR="002279F7">
        <w:rPr>
          <w:rFonts w:cs="Times New Roman"/>
          <w:bCs/>
          <w:iCs/>
          <w:color w:val="000000"/>
          <w:sz w:val="28"/>
          <w:szCs w:val="23"/>
        </w:rPr>
        <w:t xml:space="preserve">учреждения или </w:t>
      </w:r>
      <w:r w:rsidRPr="00C203E7">
        <w:rPr>
          <w:rFonts w:cs="Times New Roman"/>
          <w:color w:val="000000"/>
          <w:sz w:val="28"/>
          <w:szCs w:val="23"/>
        </w:rPr>
        <w:t xml:space="preserve">структурного подразделения (отдела) отражают состояние работы за определенный период. Они составляются на основе анализа деятельности, отчетов о работе и т.п. Основная задача обзора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rFonts w:cs="Times New Roman"/>
          <w:color w:val="000000"/>
          <w:sz w:val="28"/>
          <w:szCs w:val="23"/>
        </w:rPr>
        <w:t xml:space="preserve"> на основе анализа практики раскрыть направления деятельности, определить насколько содержание  работы актуально, </w:t>
      </w:r>
      <w:r w:rsidR="00C479CF">
        <w:rPr>
          <w:rFonts w:cs="Times New Roman"/>
          <w:color w:val="000000"/>
          <w:sz w:val="28"/>
          <w:szCs w:val="23"/>
        </w:rPr>
        <w:t xml:space="preserve">определить </w:t>
      </w:r>
      <w:r w:rsidRPr="00C203E7">
        <w:rPr>
          <w:rFonts w:cs="Times New Roman"/>
          <w:color w:val="000000"/>
          <w:sz w:val="28"/>
          <w:szCs w:val="23"/>
        </w:rPr>
        <w:t>наиболее эффективны</w:t>
      </w:r>
      <w:r w:rsidR="00C479CF">
        <w:rPr>
          <w:rFonts w:cs="Times New Roman"/>
          <w:color w:val="000000"/>
          <w:sz w:val="28"/>
          <w:szCs w:val="23"/>
        </w:rPr>
        <w:t>е</w:t>
      </w:r>
      <w:r w:rsidRPr="00C203E7">
        <w:rPr>
          <w:rFonts w:cs="Times New Roman"/>
          <w:color w:val="000000"/>
          <w:sz w:val="28"/>
          <w:szCs w:val="23"/>
        </w:rPr>
        <w:t xml:space="preserve"> форм</w:t>
      </w:r>
      <w:r w:rsidR="00BF2B38">
        <w:rPr>
          <w:rFonts w:cs="Times New Roman"/>
          <w:color w:val="000000"/>
          <w:sz w:val="28"/>
          <w:szCs w:val="23"/>
        </w:rPr>
        <w:t>ы</w:t>
      </w:r>
      <w:r w:rsidRPr="00C203E7">
        <w:rPr>
          <w:rFonts w:cs="Times New Roman"/>
          <w:color w:val="000000"/>
          <w:sz w:val="28"/>
          <w:szCs w:val="23"/>
        </w:rPr>
        <w:t xml:space="preserve"> и метод</w:t>
      </w:r>
      <w:r w:rsidR="00BF2B38">
        <w:rPr>
          <w:rFonts w:cs="Times New Roman"/>
          <w:color w:val="000000"/>
          <w:sz w:val="28"/>
          <w:szCs w:val="23"/>
        </w:rPr>
        <w:t>ы</w:t>
      </w:r>
      <w:r w:rsidRPr="00C203E7">
        <w:rPr>
          <w:rFonts w:cs="Times New Roman"/>
          <w:color w:val="000000"/>
          <w:sz w:val="28"/>
          <w:szCs w:val="23"/>
        </w:rPr>
        <w:t xml:space="preserve"> работы.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 w:rsidRPr="00C203E7">
        <w:rPr>
          <w:b/>
          <w:bCs/>
          <w:i/>
          <w:iCs/>
          <w:sz w:val="28"/>
          <w:szCs w:val="23"/>
        </w:rPr>
        <w:t>Рекомендательный библиографический список (указатель)</w:t>
      </w:r>
      <w:r>
        <w:rPr>
          <w:b/>
          <w:bCs/>
          <w:i/>
          <w:iCs/>
          <w:sz w:val="28"/>
          <w:szCs w:val="23"/>
        </w:rPr>
        <w:t xml:space="preserve">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b/>
          <w:bCs/>
          <w:sz w:val="28"/>
          <w:szCs w:val="23"/>
        </w:rPr>
        <w:t xml:space="preserve"> </w:t>
      </w:r>
      <w:r w:rsidRPr="00C203E7">
        <w:rPr>
          <w:sz w:val="28"/>
          <w:szCs w:val="23"/>
        </w:rPr>
        <w:t xml:space="preserve">библиографический список (указатель), назначение которого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sz w:val="28"/>
          <w:szCs w:val="23"/>
        </w:rPr>
        <w:t xml:space="preserve"> помочь читателю в выборе литературы для углубленного изучения темы и расширения познаний в какой-либо области.</w:t>
      </w:r>
      <w:r w:rsidR="00C479CF">
        <w:rPr>
          <w:sz w:val="28"/>
          <w:szCs w:val="23"/>
        </w:rPr>
        <w:t xml:space="preserve"> 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 w:rsidRPr="00C203E7">
        <w:rPr>
          <w:b/>
          <w:bCs/>
          <w:i/>
          <w:iCs/>
          <w:sz w:val="28"/>
          <w:szCs w:val="23"/>
        </w:rPr>
        <w:t xml:space="preserve">Инструктивно-методическое письмо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b/>
          <w:bCs/>
          <w:sz w:val="28"/>
          <w:szCs w:val="23"/>
        </w:rPr>
        <w:t xml:space="preserve"> </w:t>
      </w:r>
      <w:r w:rsidRPr="00C203E7">
        <w:rPr>
          <w:sz w:val="28"/>
          <w:szCs w:val="23"/>
        </w:rPr>
        <w:t xml:space="preserve">методическое издание, содержащее конкретные указания и разъяснения, вытекающие из нормативного правового акта вышестоящей организации. Этот документ определяет круг </w:t>
      </w:r>
      <w:r w:rsidRPr="00C203E7">
        <w:rPr>
          <w:sz w:val="28"/>
          <w:szCs w:val="23"/>
        </w:rPr>
        <w:lastRenderedPageBreak/>
        <w:t xml:space="preserve">функций и виды деятельности </w:t>
      </w:r>
      <w:r w:rsidR="00C479CF">
        <w:rPr>
          <w:sz w:val="28"/>
          <w:szCs w:val="23"/>
        </w:rPr>
        <w:t>сотрудника</w:t>
      </w:r>
      <w:r w:rsidRPr="00C203E7">
        <w:rPr>
          <w:sz w:val="28"/>
          <w:szCs w:val="23"/>
        </w:rPr>
        <w:t xml:space="preserve"> или коллектива по выполнению решений вышестоящих органов, раскрывает более полно содержание инструкций, приказов, положений, однако без разъяснения частных методик и рекомендаций.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 w:rsidRPr="00C203E7">
        <w:rPr>
          <w:b/>
          <w:bCs/>
          <w:i/>
          <w:iCs/>
          <w:sz w:val="28"/>
          <w:szCs w:val="23"/>
        </w:rPr>
        <w:t xml:space="preserve">Методическая записка </w:t>
      </w:r>
      <w:r w:rsidRPr="00C203E7">
        <w:rPr>
          <w:sz w:val="28"/>
          <w:szCs w:val="23"/>
        </w:rPr>
        <w:t xml:space="preserve">дает пояснения к </w:t>
      </w:r>
      <w:proofErr w:type="gramStart"/>
      <w:r w:rsidRPr="00C203E7">
        <w:rPr>
          <w:sz w:val="28"/>
          <w:szCs w:val="23"/>
        </w:rPr>
        <w:t>методическим материалам, изложенным более сжато</w:t>
      </w:r>
      <w:proofErr w:type="gramEnd"/>
      <w:r w:rsidRPr="00C203E7">
        <w:rPr>
          <w:sz w:val="28"/>
          <w:szCs w:val="23"/>
        </w:rPr>
        <w:t xml:space="preserve"> (планы, графики, таблицы, схемы). Методическая записка должна дать ответ на следующие </w:t>
      </w:r>
      <w:proofErr w:type="gramStart"/>
      <w:r w:rsidRPr="00C203E7">
        <w:rPr>
          <w:sz w:val="28"/>
          <w:szCs w:val="23"/>
        </w:rPr>
        <w:t>вопросы</w:t>
      </w:r>
      <w:proofErr w:type="gramEnd"/>
      <w:r w:rsidRPr="00C203E7">
        <w:rPr>
          <w:sz w:val="28"/>
          <w:szCs w:val="23"/>
        </w:rPr>
        <w:t>: какие задачи решаются данной методической работой, кому она адресована, на основании каких документов, фактов составлена методическая работа, какова система изложения материала.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203E7">
        <w:rPr>
          <w:rFonts w:cs="Times New Roman"/>
          <w:b/>
          <w:bCs/>
          <w:i/>
          <w:iCs/>
          <w:color w:val="000000"/>
          <w:sz w:val="28"/>
          <w:szCs w:val="23"/>
        </w:rPr>
        <w:t xml:space="preserve">Методическая разработка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rFonts w:cs="Times New Roman"/>
          <w:b/>
          <w:bCs/>
          <w:color w:val="000000"/>
          <w:sz w:val="28"/>
          <w:szCs w:val="23"/>
        </w:rPr>
        <w:t xml:space="preserve"> </w:t>
      </w:r>
      <w:r w:rsidRPr="00C203E7">
        <w:rPr>
          <w:rFonts w:cs="Times New Roman"/>
          <w:color w:val="000000"/>
          <w:sz w:val="28"/>
          <w:szCs w:val="23"/>
        </w:rPr>
        <w:t xml:space="preserve">издание, содержащее конкретные материалы в помощь проведению какого-либо мероприятия, сочетающее методические советы и рекомендации. 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203E7">
        <w:rPr>
          <w:rFonts w:cs="Times New Roman"/>
          <w:color w:val="000000"/>
          <w:sz w:val="28"/>
          <w:szCs w:val="23"/>
        </w:rPr>
        <w:t>Методическая разработка должна содержать логично структурированное и подробное описание хода проведения какого-либо занятия, мероприятия; описание поставленных целей, средств их достижения, ожидаемых результатов; конкретные материалы; методические советы.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C203E7">
        <w:rPr>
          <w:rFonts w:cs="Times New Roman"/>
          <w:b/>
          <w:bCs/>
          <w:i/>
          <w:iCs/>
          <w:color w:val="000000"/>
          <w:sz w:val="28"/>
          <w:szCs w:val="23"/>
        </w:rPr>
        <w:t xml:space="preserve">Методические рекомендации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rFonts w:cs="Times New Roman"/>
          <w:color w:val="000000"/>
          <w:sz w:val="28"/>
          <w:szCs w:val="23"/>
        </w:rPr>
        <w:t xml:space="preserve"> комплекс предложений и указаний, способствующих внедрению наиболее эффективных методов и форм работы для решения какой-либо проблемы. Они должны раскрывать порядок, логику изучения какой-либо темы, </w:t>
      </w:r>
      <w:r>
        <w:rPr>
          <w:rFonts w:cs="Times New Roman"/>
          <w:color w:val="000000"/>
          <w:sz w:val="28"/>
          <w:szCs w:val="23"/>
        </w:rPr>
        <w:t xml:space="preserve">проведения занятия, мероприятия. </w:t>
      </w:r>
      <w:r w:rsidRPr="00C203E7">
        <w:rPr>
          <w:rFonts w:cs="Times New Roman"/>
          <w:color w:val="000000"/>
          <w:sz w:val="28"/>
          <w:szCs w:val="23"/>
        </w:rPr>
        <w:t>В методических рекомендациях акцент делается не столько на последовательность осуществляемых действий, как в методической разработке, сколько на раскрытие одной или нескольких частных методик, выработанных на основе положительного опыта. Задача методических рекомендаций – популяризация наиболее эффективных, рациональных вариантов действий применительно к определ</w:t>
      </w:r>
      <w:r w:rsidR="00C479CF">
        <w:rPr>
          <w:rFonts w:cs="Times New Roman"/>
          <w:color w:val="000000"/>
          <w:sz w:val="28"/>
          <w:szCs w:val="23"/>
        </w:rPr>
        <w:t>е</w:t>
      </w:r>
      <w:r w:rsidRPr="00C203E7">
        <w:rPr>
          <w:rFonts w:cs="Times New Roman"/>
          <w:color w:val="000000"/>
          <w:sz w:val="28"/>
          <w:szCs w:val="23"/>
        </w:rPr>
        <w:t>нному виду деятельности.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  <w:r w:rsidRPr="00C203E7">
        <w:rPr>
          <w:b/>
          <w:bCs/>
          <w:i/>
          <w:iCs/>
          <w:sz w:val="28"/>
          <w:szCs w:val="23"/>
        </w:rPr>
        <w:t xml:space="preserve">Памятка </w:t>
      </w:r>
      <w:r w:rsidR="00C479CF" w:rsidRPr="00C203E7">
        <w:rPr>
          <w:rFonts w:cs="Times New Roman"/>
          <w:color w:val="000000"/>
          <w:sz w:val="28"/>
          <w:szCs w:val="23"/>
        </w:rPr>
        <w:t>–</w:t>
      </w:r>
      <w:r w:rsidRPr="00C203E7">
        <w:rPr>
          <w:b/>
          <w:bCs/>
          <w:sz w:val="28"/>
          <w:szCs w:val="23"/>
        </w:rPr>
        <w:t xml:space="preserve"> </w:t>
      </w:r>
      <w:r w:rsidRPr="00C203E7">
        <w:rPr>
          <w:sz w:val="28"/>
          <w:szCs w:val="23"/>
        </w:rPr>
        <w:t>брошюра или листовка, содержащая необходимый минимум сведений для выполнения какой-либо деятельности. Этот вид методической продукции позволяет в сжатой форме дать алгоритм действий, круг обязанностей, перечень советов. Памятка невелика по объему, обычно не более одного машинописного листа, имеет точного адресата в виде краткого обращения или простого названия. Изложение материала лаконично, конкретно, без повторений, как правило, по пунктам.</w:t>
      </w: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sz w:val="28"/>
          <w:szCs w:val="23"/>
        </w:rPr>
      </w:pPr>
    </w:p>
    <w:p w:rsidR="00C12B43" w:rsidRPr="00C203E7" w:rsidRDefault="00C12B43" w:rsidP="002279F7">
      <w:pPr>
        <w:autoSpaceDE w:val="0"/>
        <w:autoSpaceDN w:val="0"/>
        <w:adjustRightInd w:val="0"/>
        <w:ind w:firstLine="709"/>
        <w:jc w:val="both"/>
        <w:rPr>
          <w:rFonts w:cs="Times New Roman"/>
          <w:sz w:val="36"/>
          <w:szCs w:val="28"/>
        </w:rPr>
      </w:pPr>
      <w:r w:rsidRPr="00C203E7">
        <w:rPr>
          <w:b/>
          <w:bCs/>
          <w:i/>
          <w:iCs/>
          <w:sz w:val="28"/>
          <w:szCs w:val="23"/>
        </w:rPr>
        <w:t xml:space="preserve">Сборник материалов (тезисов докладов) научно-практической, методической конференций, семинаров, </w:t>
      </w:r>
      <w:r w:rsidR="00B91569">
        <w:rPr>
          <w:b/>
          <w:bCs/>
          <w:i/>
          <w:iCs/>
          <w:sz w:val="28"/>
          <w:szCs w:val="23"/>
        </w:rPr>
        <w:t>«</w:t>
      </w:r>
      <w:r w:rsidRPr="00C203E7">
        <w:rPr>
          <w:b/>
          <w:bCs/>
          <w:i/>
          <w:iCs/>
          <w:sz w:val="28"/>
          <w:szCs w:val="23"/>
        </w:rPr>
        <w:t>круглых столов</w:t>
      </w:r>
      <w:r w:rsidR="00B91569">
        <w:rPr>
          <w:b/>
          <w:bCs/>
          <w:i/>
          <w:iCs/>
          <w:sz w:val="28"/>
          <w:szCs w:val="23"/>
        </w:rPr>
        <w:t>»</w:t>
      </w:r>
      <w:r w:rsidRPr="00C203E7">
        <w:rPr>
          <w:b/>
          <w:bCs/>
          <w:sz w:val="28"/>
          <w:szCs w:val="23"/>
        </w:rPr>
        <w:t xml:space="preserve"> </w:t>
      </w:r>
      <w:r w:rsidRPr="00C203E7">
        <w:rPr>
          <w:sz w:val="28"/>
          <w:szCs w:val="23"/>
        </w:rPr>
        <w:t>представляет собой собрание методических материалов разных авторов, представивших свои доклады на методических мероприятиях разных типов.</w:t>
      </w:r>
    </w:p>
    <w:p w:rsidR="00C12B43" w:rsidRDefault="00C12B43" w:rsidP="00DE7350">
      <w:pPr>
        <w:autoSpaceDE w:val="0"/>
        <w:autoSpaceDN w:val="0"/>
        <w:adjustRightInd w:val="0"/>
        <w:ind w:left="709"/>
        <w:jc w:val="both"/>
        <w:rPr>
          <w:rFonts w:cs="Times New Roman"/>
          <w:sz w:val="28"/>
          <w:szCs w:val="32"/>
        </w:rPr>
      </w:pPr>
    </w:p>
    <w:p w:rsidR="00F641F6" w:rsidRDefault="00F641F6" w:rsidP="00DE735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E7350" w:rsidRPr="00924F26" w:rsidRDefault="00DE7350" w:rsidP="00DE735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Методика составления </w:t>
      </w:r>
      <w:r w:rsidRPr="00924F26">
        <w:rPr>
          <w:rFonts w:ascii="Times New Roman" w:hAnsi="Times New Roman" w:cs="Times New Roman"/>
          <w:b/>
          <w:bCs/>
          <w:color w:val="auto"/>
          <w:sz w:val="32"/>
          <w:szCs w:val="28"/>
        </w:rPr>
        <w:t>методических изданий</w:t>
      </w:r>
    </w:p>
    <w:p w:rsidR="00DE7350" w:rsidRPr="00DE7350" w:rsidRDefault="00DE7350" w:rsidP="00DE735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7350" w:rsidRPr="00DE7350" w:rsidRDefault="00DE7350" w:rsidP="00DE73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350">
        <w:rPr>
          <w:rFonts w:ascii="Times New Roman" w:hAnsi="Times New Roman" w:cs="Times New Roman"/>
          <w:color w:val="auto"/>
          <w:sz w:val="28"/>
          <w:szCs w:val="28"/>
        </w:rPr>
        <w:t xml:space="preserve">При составлении методических </w:t>
      </w:r>
      <w:r w:rsidR="0099597D" w:rsidRPr="00DE7350">
        <w:rPr>
          <w:rFonts w:ascii="Times New Roman" w:hAnsi="Times New Roman" w:cs="Times New Roman"/>
          <w:color w:val="auto"/>
          <w:sz w:val="28"/>
          <w:szCs w:val="28"/>
        </w:rPr>
        <w:t>изданий</w:t>
      </w:r>
      <w:r w:rsidRPr="00DE7350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рекомендуется взять за основу общие методы составления библиографических пособий. </w:t>
      </w:r>
    </w:p>
    <w:p w:rsidR="00DE7350" w:rsidRPr="007075D0" w:rsidRDefault="00DE7350" w:rsidP="00DE735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7350">
        <w:rPr>
          <w:rFonts w:ascii="Times New Roman" w:hAnsi="Times New Roman" w:cs="Times New Roman"/>
          <w:color w:val="auto"/>
          <w:sz w:val="28"/>
          <w:szCs w:val="28"/>
        </w:rPr>
        <w:t xml:space="preserve">Процесс создания методических изданий любых видов состоит из </w:t>
      </w:r>
      <w:r w:rsidR="007075D0" w:rsidRPr="007075D0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Pr="007075D0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этапов: </w:t>
      </w:r>
    </w:p>
    <w:p w:rsidR="00DE7350" w:rsidRPr="00DE7350" w:rsidRDefault="00DE7350" w:rsidP="00DE735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подготовительного;</w:t>
      </w:r>
      <w:r w:rsidRPr="00DE73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E7350" w:rsidRPr="00DE7350" w:rsidRDefault="00DE7350" w:rsidP="00DE7350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основного;</w:t>
      </w:r>
    </w:p>
    <w:p w:rsidR="00DE7350" w:rsidRPr="00DE7350" w:rsidRDefault="00DE7350" w:rsidP="00DE7350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7350">
        <w:rPr>
          <w:rFonts w:cs="Times New Roman"/>
          <w:sz w:val="28"/>
          <w:szCs w:val="28"/>
        </w:rPr>
        <w:t>заключительного.</w:t>
      </w:r>
    </w:p>
    <w:p w:rsidR="00DE7350" w:rsidRDefault="00DE7350" w:rsidP="00DE7350">
      <w:pPr>
        <w:pStyle w:val="a7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E7350" w:rsidRPr="00DE7350" w:rsidRDefault="00DE7350" w:rsidP="00DE735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32"/>
        </w:rPr>
      </w:pPr>
      <w:r w:rsidRPr="00DE7350">
        <w:rPr>
          <w:rFonts w:cs="Times New Roman"/>
          <w:b/>
          <w:bCs/>
          <w:color w:val="000000"/>
          <w:sz w:val="28"/>
          <w:szCs w:val="32"/>
        </w:rPr>
        <w:t xml:space="preserve">Подготовительный этап </w:t>
      </w:r>
      <w:r w:rsidRPr="00DE7350">
        <w:rPr>
          <w:rFonts w:cs="Times New Roman"/>
          <w:color w:val="000000"/>
          <w:sz w:val="28"/>
          <w:szCs w:val="32"/>
        </w:rPr>
        <w:t>предполагает выполнение тр</w:t>
      </w:r>
      <w:r w:rsidR="007075D0">
        <w:rPr>
          <w:rFonts w:cs="Times New Roman"/>
          <w:color w:val="000000"/>
          <w:sz w:val="28"/>
          <w:szCs w:val="32"/>
        </w:rPr>
        <w:t>е</w:t>
      </w:r>
      <w:r w:rsidRPr="00DE7350">
        <w:rPr>
          <w:rFonts w:cs="Times New Roman"/>
          <w:color w:val="000000"/>
          <w:sz w:val="28"/>
          <w:szCs w:val="32"/>
        </w:rPr>
        <w:t xml:space="preserve">х взаимосвязанных процессов: </w:t>
      </w:r>
    </w:p>
    <w:p w:rsidR="00DE7350" w:rsidRPr="00DE7350" w:rsidRDefault="00DE7350" w:rsidP="00DE7350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выбор и изучение темы;</w:t>
      </w:r>
      <w:r w:rsidRPr="00DE7350">
        <w:rPr>
          <w:rFonts w:cs="Times New Roman"/>
          <w:sz w:val="28"/>
          <w:szCs w:val="32"/>
        </w:rPr>
        <w:t xml:space="preserve"> </w:t>
      </w:r>
    </w:p>
    <w:p w:rsidR="00DE7350" w:rsidRPr="00DE7350" w:rsidRDefault="00DE7350" w:rsidP="00DE7350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DE7350">
        <w:rPr>
          <w:rFonts w:cs="Times New Roman"/>
          <w:sz w:val="28"/>
          <w:szCs w:val="32"/>
        </w:rPr>
        <w:t>выявление документов по теме</w:t>
      </w:r>
      <w:r>
        <w:rPr>
          <w:rFonts w:cs="Times New Roman"/>
          <w:sz w:val="28"/>
          <w:szCs w:val="32"/>
        </w:rPr>
        <w:t>;</w:t>
      </w:r>
      <w:r w:rsidRPr="00DE7350">
        <w:rPr>
          <w:rFonts w:cs="Times New Roman"/>
          <w:sz w:val="28"/>
          <w:szCs w:val="32"/>
        </w:rPr>
        <w:t xml:space="preserve"> </w:t>
      </w:r>
    </w:p>
    <w:p w:rsidR="00DE7350" w:rsidRPr="00DE7350" w:rsidRDefault="00DE7350" w:rsidP="00DE7350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DE7350">
        <w:rPr>
          <w:rFonts w:cs="Times New Roman"/>
          <w:sz w:val="28"/>
          <w:szCs w:val="32"/>
        </w:rPr>
        <w:t>разработку плана-проспекта.</w:t>
      </w:r>
    </w:p>
    <w:p w:rsidR="00DE7350" w:rsidRDefault="00DE7350" w:rsidP="00DE7350">
      <w:pPr>
        <w:pStyle w:val="a7"/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</w:p>
    <w:p w:rsidR="00DE7350" w:rsidRPr="00DE7350" w:rsidRDefault="00DE7350" w:rsidP="00DE7350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32"/>
        </w:rPr>
      </w:pPr>
      <w:r w:rsidRPr="00DE7350">
        <w:rPr>
          <w:rFonts w:cs="Times New Roman"/>
          <w:color w:val="000000"/>
          <w:sz w:val="28"/>
          <w:szCs w:val="32"/>
        </w:rPr>
        <w:t xml:space="preserve">При выборе темы необходимо учитывать: </w:t>
      </w:r>
    </w:p>
    <w:p w:rsidR="00DE7350" w:rsidRPr="00DE7350" w:rsidRDefault="00DE7350" w:rsidP="00DE7350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DE7350">
        <w:rPr>
          <w:rFonts w:cs="Times New Roman"/>
          <w:sz w:val="28"/>
          <w:szCs w:val="32"/>
        </w:rPr>
        <w:t>е</w:t>
      </w:r>
      <w:r w:rsidR="007075D0">
        <w:rPr>
          <w:rFonts w:cs="Times New Roman"/>
          <w:sz w:val="28"/>
          <w:szCs w:val="32"/>
        </w:rPr>
        <w:t>е</w:t>
      </w:r>
      <w:r w:rsidRPr="00DE7350">
        <w:rPr>
          <w:rFonts w:cs="Times New Roman"/>
          <w:sz w:val="28"/>
          <w:szCs w:val="32"/>
        </w:rPr>
        <w:t xml:space="preserve"> актуальность</w:t>
      </w:r>
      <w:r>
        <w:rPr>
          <w:rFonts w:cs="Times New Roman"/>
          <w:sz w:val="28"/>
          <w:szCs w:val="32"/>
        </w:rPr>
        <w:t>;</w:t>
      </w:r>
      <w:r w:rsidRPr="00DE7350">
        <w:rPr>
          <w:rFonts w:cs="Times New Roman"/>
          <w:sz w:val="28"/>
          <w:szCs w:val="32"/>
        </w:rPr>
        <w:t xml:space="preserve"> </w:t>
      </w:r>
    </w:p>
    <w:p w:rsidR="00DE7350" w:rsidRPr="00DE7350" w:rsidRDefault="00DE7350" w:rsidP="00DE7350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DE7350">
        <w:rPr>
          <w:rFonts w:cs="Times New Roman"/>
          <w:sz w:val="28"/>
          <w:szCs w:val="32"/>
        </w:rPr>
        <w:t>значимость для региона</w:t>
      </w:r>
      <w:r>
        <w:rPr>
          <w:rFonts w:cs="Times New Roman"/>
          <w:sz w:val="28"/>
          <w:szCs w:val="32"/>
        </w:rPr>
        <w:t>;</w:t>
      </w:r>
      <w:r w:rsidRPr="00DE7350">
        <w:rPr>
          <w:rFonts w:cs="Times New Roman"/>
          <w:sz w:val="28"/>
          <w:szCs w:val="32"/>
        </w:rPr>
        <w:t xml:space="preserve"> </w:t>
      </w:r>
    </w:p>
    <w:p w:rsidR="00DE7350" w:rsidRPr="00DE7350" w:rsidRDefault="00DE7350" w:rsidP="00DE7350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8"/>
        </w:rPr>
      </w:pPr>
      <w:r w:rsidRPr="00DE7350">
        <w:rPr>
          <w:rFonts w:cs="Times New Roman"/>
          <w:sz w:val="28"/>
          <w:szCs w:val="32"/>
        </w:rPr>
        <w:t>потребности читателей.</w:t>
      </w:r>
    </w:p>
    <w:p w:rsidR="00DE7350" w:rsidRPr="00DE7350" w:rsidRDefault="00DE7350" w:rsidP="00DE735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32"/>
        </w:rPr>
      </w:pPr>
      <w:r w:rsidRPr="00DE7350">
        <w:rPr>
          <w:rFonts w:cs="Times New Roman"/>
          <w:color w:val="000000"/>
          <w:sz w:val="28"/>
          <w:szCs w:val="32"/>
        </w:rPr>
        <w:t xml:space="preserve">Тема пособия определяется на основе изучения читательского и профессионального спроса, а также проведения мониторинга по этому вопросу. Этот важный этап можно назвать этапом «инвентаризации» знаний: собственных, материалов профессиональных изданий, практических материалов из опыта работы библиотек, литературы. </w:t>
      </w:r>
    </w:p>
    <w:p w:rsidR="00DE7350" w:rsidRPr="00DE7350" w:rsidRDefault="00DE7350" w:rsidP="00DE735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 w:rsidRPr="00DE7350">
        <w:rPr>
          <w:rFonts w:cs="Times New Roman"/>
          <w:sz w:val="28"/>
          <w:szCs w:val="32"/>
        </w:rPr>
        <w:t xml:space="preserve">Изучение темы необходимо начинать с определения базовых понятий, отталкиваясь от цели, задач, читательского назначения, формы </w:t>
      </w:r>
      <w:r w:rsidR="002B59DA">
        <w:rPr>
          <w:rFonts w:cs="Times New Roman"/>
          <w:sz w:val="28"/>
          <w:szCs w:val="32"/>
        </w:rPr>
        <w:t>издания</w:t>
      </w:r>
      <w:r w:rsidRPr="00DE7350">
        <w:rPr>
          <w:rFonts w:cs="Times New Roman"/>
          <w:sz w:val="28"/>
          <w:szCs w:val="32"/>
        </w:rPr>
        <w:t xml:space="preserve">. На данном этапе необходимо выявить литературу по теме для дальнейшего использования при составлении </w:t>
      </w:r>
      <w:r w:rsidR="002B59DA">
        <w:rPr>
          <w:rFonts w:cs="Times New Roman"/>
          <w:sz w:val="28"/>
          <w:szCs w:val="32"/>
        </w:rPr>
        <w:t>издания</w:t>
      </w:r>
      <w:r w:rsidRPr="00DE7350">
        <w:rPr>
          <w:rFonts w:cs="Times New Roman"/>
          <w:sz w:val="28"/>
          <w:szCs w:val="32"/>
        </w:rPr>
        <w:t>. Кроме книг и периодических изданий</w:t>
      </w:r>
      <w:r w:rsidR="00BF2B38">
        <w:rPr>
          <w:rFonts w:cs="Times New Roman"/>
          <w:sz w:val="28"/>
          <w:szCs w:val="32"/>
        </w:rPr>
        <w:t>,</w:t>
      </w:r>
      <w:r w:rsidRPr="00DE7350">
        <w:rPr>
          <w:rFonts w:cs="Times New Roman"/>
          <w:sz w:val="28"/>
          <w:szCs w:val="32"/>
        </w:rPr>
        <w:t xml:space="preserve"> в круг источников могут быть включены и другие ресурсы: аудио- и видеоматериалы на разных носителях, </w:t>
      </w:r>
      <w:proofErr w:type="spellStart"/>
      <w:r w:rsidRPr="00DE7350">
        <w:rPr>
          <w:rFonts w:cs="Times New Roman"/>
          <w:sz w:val="28"/>
          <w:szCs w:val="32"/>
        </w:rPr>
        <w:t>интернет-ресурсы</w:t>
      </w:r>
      <w:proofErr w:type="spellEnd"/>
      <w:r w:rsidRPr="00DE7350">
        <w:rPr>
          <w:rFonts w:cs="Times New Roman"/>
          <w:sz w:val="28"/>
          <w:szCs w:val="32"/>
        </w:rPr>
        <w:t xml:space="preserve">. </w:t>
      </w:r>
    </w:p>
    <w:p w:rsidR="00DE7350" w:rsidRPr="00DE7350" w:rsidRDefault="00DE7350" w:rsidP="00DE735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 w:rsidRPr="00DE7350">
        <w:rPr>
          <w:rFonts w:cs="Times New Roman"/>
          <w:sz w:val="28"/>
          <w:szCs w:val="32"/>
        </w:rPr>
        <w:t>Изучение источников по теме – это важный процесс, во время которого происходит отбор необходимого</w:t>
      </w:r>
      <w:r w:rsidR="007075D0">
        <w:rPr>
          <w:rFonts w:cs="Times New Roman"/>
          <w:sz w:val="28"/>
          <w:szCs w:val="32"/>
        </w:rPr>
        <w:t xml:space="preserve"> материала и составляется план-</w:t>
      </w:r>
      <w:r w:rsidRPr="00DE7350">
        <w:rPr>
          <w:rFonts w:cs="Times New Roman"/>
          <w:sz w:val="28"/>
          <w:szCs w:val="32"/>
        </w:rPr>
        <w:t xml:space="preserve">проспект. </w:t>
      </w:r>
    </w:p>
    <w:p w:rsidR="00DE7350" w:rsidRPr="00DE7350" w:rsidRDefault="00DE7350" w:rsidP="00DE735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 w:rsidRPr="00DE7350">
        <w:rPr>
          <w:rFonts w:cs="Times New Roman"/>
          <w:sz w:val="28"/>
          <w:szCs w:val="32"/>
        </w:rPr>
        <w:t xml:space="preserve">В плане-проспекте должны быть отражены: </w:t>
      </w:r>
    </w:p>
    <w:p w:rsidR="00DE7350" w:rsidRPr="00DE7350" w:rsidRDefault="00DE7350" w:rsidP="00DE73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актуальность и новизна темы;</w:t>
      </w:r>
      <w:r w:rsidRPr="00DE7350">
        <w:rPr>
          <w:rFonts w:cs="Times New Roman"/>
          <w:sz w:val="28"/>
          <w:szCs w:val="32"/>
        </w:rPr>
        <w:t xml:space="preserve"> </w:t>
      </w:r>
    </w:p>
    <w:p w:rsidR="00DE7350" w:rsidRPr="00DE7350" w:rsidRDefault="00DE7350" w:rsidP="00DE73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DE7350">
        <w:rPr>
          <w:rFonts w:cs="Times New Roman"/>
          <w:sz w:val="28"/>
          <w:szCs w:val="32"/>
        </w:rPr>
        <w:t>цел</w:t>
      </w:r>
      <w:r>
        <w:rPr>
          <w:rFonts w:cs="Times New Roman"/>
          <w:sz w:val="28"/>
          <w:szCs w:val="32"/>
        </w:rPr>
        <w:t>евое и читательское назначение;</w:t>
      </w:r>
    </w:p>
    <w:p w:rsidR="00DE7350" w:rsidRPr="00DE7350" w:rsidRDefault="00DE7350" w:rsidP="00DE73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8"/>
        </w:rPr>
      </w:pPr>
      <w:r w:rsidRPr="00DE7350">
        <w:rPr>
          <w:rFonts w:cs="Times New Roman"/>
          <w:sz w:val="28"/>
          <w:szCs w:val="32"/>
        </w:rPr>
        <w:t xml:space="preserve">структура </w:t>
      </w:r>
      <w:r w:rsidR="002B7A4A">
        <w:rPr>
          <w:rFonts w:cs="Times New Roman"/>
          <w:sz w:val="28"/>
          <w:szCs w:val="32"/>
        </w:rPr>
        <w:t>издания</w:t>
      </w:r>
      <w:r w:rsidRPr="00DE7350">
        <w:rPr>
          <w:rFonts w:cs="Times New Roman"/>
          <w:sz w:val="28"/>
          <w:szCs w:val="32"/>
        </w:rPr>
        <w:t>.</w:t>
      </w:r>
    </w:p>
    <w:p w:rsidR="00DE7350" w:rsidRDefault="00DE7350" w:rsidP="00DE7350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8"/>
        </w:rPr>
      </w:pPr>
    </w:p>
    <w:p w:rsidR="00DE7350" w:rsidRDefault="00DE7350" w:rsidP="00DE7350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8"/>
        </w:rPr>
      </w:pPr>
    </w:p>
    <w:p w:rsidR="00DE7350" w:rsidRPr="00DE7350" w:rsidRDefault="00DE7350" w:rsidP="00DE7350">
      <w:pPr>
        <w:ind w:firstLine="709"/>
        <w:jc w:val="both"/>
        <w:rPr>
          <w:sz w:val="28"/>
        </w:rPr>
      </w:pPr>
      <w:r w:rsidRPr="00DE7350">
        <w:rPr>
          <w:b/>
          <w:sz w:val="28"/>
        </w:rPr>
        <w:t>Основной этап</w:t>
      </w:r>
      <w:r w:rsidRPr="00DE7350">
        <w:rPr>
          <w:sz w:val="28"/>
        </w:rPr>
        <w:t xml:space="preserve"> представляет собой составление-написание </w:t>
      </w:r>
      <w:r w:rsidR="002B59DA">
        <w:rPr>
          <w:sz w:val="28"/>
        </w:rPr>
        <w:t>издания</w:t>
      </w:r>
      <w:r w:rsidRPr="00DE7350">
        <w:rPr>
          <w:sz w:val="28"/>
        </w:rPr>
        <w:t xml:space="preserve"> в</w:t>
      </w:r>
      <w:r>
        <w:rPr>
          <w:sz w:val="28"/>
        </w:rPr>
        <w:t xml:space="preserve"> </w:t>
      </w:r>
      <w:r w:rsidRPr="00DE7350">
        <w:rPr>
          <w:sz w:val="28"/>
        </w:rPr>
        <w:t>соответствии с планом-проспектом.</w:t>
      </w:r>
    </w:p>
    <w:p w:rsidR="00DE7350" w:rsidRPr="00DE7350" w:rsidRDefault="00DE7350" w:rsidP="00DE7350">
      <w:pPr>
        <w:ind w:firstLine="709"/>
        <w:jc w:val="both"/>
        <w:rPr>
          <w:sz w:val="28"/>
        </w:rPr>
      </w:pPr>
      <w:r w:rsidRPr="00DE7350">
        <w:rPr>
          <w:sz w:val="28"/>
        </w:rPr>
        <w:t xml:space="preserve">В библиотечной деятельности </w:t>
      </w:r>
      <w:r>
        <w:rPr>
          <w:sz w:val="28"/>
        </w:rPr>
        <w:t xml:space="preserve">одной из </w:t>
      </w:r>
      <w:r w:rsidRPr="00DE7350">
        <w:rPr>
          <w:sz w:val="28"/>
        </w:rPr>
        <w:t>ведущ</w:t>
      </w:r>
      <w:r>
        <w:rPr>
          <w:sz w:val="28"/>
        </w:rPr>
        <w:t>их</w:t>
      </w:r>
      <w:r w:rsidRPr="00DE7350">
        <w:rPr>
          <w:sz w:val="28"/>
        </w:rPr>
        <w:t xml:space="preserve"> тем методических пособий</w:t>
      </w:r>
      <w:r>
        <w:rPr>
          <w:sz w:val="28"/>
        </w:rPr>
        <w:t xml:space="preserve"> </w:t>
      </w:r>
      <w:r w:rsidRPr="00DE7350">
        <w:rPr>
          <w:sz w:val="28"/>
        </w:rPr>
        <w:t>является литературное творчество писателей, популяризация книг и чтения. В</w:t>
      </w:r>
      <w:r w:rsidR="00646704">
        <w:rPr>
          <w:sz w:val="28"/>
        </w:rPr>
        <w:t>озьмем ее в качестве примера. Так</w:t>
      </w:r>
      <w:r w:rsidR="00BF2B38">
        <w:rPr>
          <w:sz w:val="28"/>
        </w:rPr>
        <w:t>,</w:t>
      </w:r>
      <w:r w:rsidR="00646704">
        <w:rPr>
          <w:sz w:val="28"/>
        </w:rPr>
        <w:t xml:space="preserve"> </w:t>
      </w:r>
      <w:r w:rsidRPr="00DE7350">
        <w:rPr>
          <w:sz w:val="28"/>
        </w:rPr>
        <w:t>материал по этой теме можно излагать по следующей схеме:</w:t>
      </w:r>
    </w:p>
    <w:p w:rsidR="00DE7350" w:rsidRPr="00DE7350" w:rsidRDefault="00DE7350" w:rsidP="00DE7350">
      <w:pPr>
        <w:pStyle w:val="a7"/>
        <w:numPr>
          <w:ilvl w:val="0"/>
          <w:numId w:val="8"/>
        </w:numPr>
        <w:jc w:val="both"/>
        <w:rPr>
          <w:sz w:val="28"/>
        </w:rPr>
      </w:pPr>
      <w:proofErr w:type="gramStart"/>
      <w:r w:rsidRPr="00DE7350">
        <w:rPr>
          <w:sz w:val="28"/>
        </w:rPr>
        <w:lastRenderedPageBreak/>
        <w:t>информация о писателе: годы жизни, полное (настоящее) имя, творческий псевдоним, место проживания и творчества, биография;</w:t>
      </w:r>
      <w:proofErr w:type="gramEnd"/>
    </w:p>
    <w:p w:rsidR="00DE7350" w:rsidRPr="00DE7350" w:rsidRDefault="00DE7350" w:rsidP="00DE7350">
      <w:pPr>
        <w:pStyle w:val="a7"/>
        <w:numPr>
          <w:ilvl w:val="0"/>
          <w:numId w:val="8"/>
        </w:numPr>
        <w:jc w:val="both"/>
        <w:rPr>
          <w:sz w:val="28"/>
        </w:rPr>
      </w:pPr>
      <w:r w:rsidRPr="00DE7350">
        <w:rPr>
          <w:sz w:val="28"/>
        </w:rPr>
        <w:t>информация о его литературном творчестве: основные этапы, изданные произведения, участие в конкурсах, жанры, указание книг, имеющихся в фонде библиотеки;</w:t>
      </w:r>
    </w:p>
    <w:p w:rsidR="00DE7350" w:rsidRPr="00DE7350" w:rsidRDefault="00DE7350" w:rsidP="00DE7350">
      <w:pPr>
        <w:pStyle w:val="a7"/>
        <w:numPr>
          <w:ilvl w:val="0"/>
          <w:numId w:val="8"/>
        </w:numPr>
        <w:jc w:val="both"/>
        <w:rPr>
          <w:sz w:val="28"/>
        </w:rPr>
      </w:pPr>
      <w:r w:rsidRPr="00DE7350">
        <w:rPr>
          <w:sz w:val="28"/>
        </w:rPr>
        <w:t>информация об одном или нескольких произведениях, книгах: год издания, полное библиографическое описание, их анализ;</w:t>
      </w:r>
    </w:p>
    <w:p w:rsidR="00DE7350" w:rsidRDefault="00DE7350" w:rsidP="00DE7350">
      <w:pPr>
        <w:pStyle w:val="a7"/>
        <w:numPr>
          <w:ilvl w:val="0"/>
          <w:numId w:val="8"/>
        </w:numPr>
        <w:jc w:val="both"/>
        <w:rPr>
          <w:sz w:val="28"/>
        </w:rPr>
      </w:pPr>
      <w:r w:rsidRPr="00DE7350">
        <w:rPr>
          <w:sz w:val="28"/>
        </w:rPr>
        <w:t>рекомендации для целевой аудитории: для детей – прочитать эту книгу и другие произведения автора, принять участие в конкурсе, мероприятии и т.д., для руководителей детским чтением – рекомендуемый возраст, практические варианты работы с материалом: сценарий, викторина, вопросы для обсуждения, выставка и т.д.</w:t>
      </w:r>
    </w:p>
    <w:p w:rsidR="00646704" w:rsidRDefault="00646704" w:rsidP="00646704">
      <w:pPr>
        <w:ind w:left="360"/>
        <w:jc w:val="both"/>
        <w:rPr>
          <w:sz w:val="28"/>
        </w:rPr>
      </w:pPr>
    </w:p>
    <w:p w:rsidR="00646704" w:rsidRPr="00646704" w:rsidRDefault="00646704" w:rsidP="0064670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целом же, н</w:t>
      </w:r>
      <w:r w:rsidRPr="00646704">
        <w:rPr>
          <w:rFonts w:cs="Times New Roman"/>
          <w:sz w:val="28"/>
          <w:szCs w:val="28"/>
        </w:rPr>
        <w:t>езависимо от темы и читательского назначения на данном этапе важно</w:t>
      </w:r>
      <w:r>
        <w:rPr>
          <w:rFonts w:cs="Times New Roman"/>
          <w:sz w:val="28"/>
          <w:szCs w:val="28"/>
        </w:rPr>
        <w:t xml:space="preserve"> </w:t>
      </w:r>
      <w:r w:rsidRPr="00646704">
        <w:rPr>
          <w:rFonts w:cs="Times New Roman"/>
          <w:sz w:val="28"/>
          <w:szCs w:val="28"/>
        </w:rPr>
        <w:t>излагать материал, следуя определ</w:t>
      </w:r>
      <w:r w:rsidR="007075D0">
        <w:rPr>
          <w:rFonts w:cs="Times New Roman"/>
          <w:sz w:val="28"/>
          <w:szCs w:val="28"/>
        </w:rPr>
        <w:t>е</w:t>
      </w:r>
      <w:r w:rsidRPr="00646704">
        <w:rPr>
          <w:rFonts w:cs="Times New Roman"/>
          <w:sz w:val="28"/>
          <w:szCs w:val="28"/>
        </w:rPr>
        <w:t>нной логике.</w:t>
      </w:r>
    </w:p>
    <w:p w:rsidR="00646704" w:rsidRPr="00646704" w:rsidRDefault="00646704" w:rsidP="0064670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46704">
        <w:rPr>
          <w:rFonts w:cs="Times New Roman"/>
          <w:sz w:val="28"/>
          <w:szCs w:val="28"/>
        </w:rPr>
        <w:t>Материал может излагаться:</w:t>
      </w:r>
    </w:p>
    <w:p w:rsidR="00646704" w:rsidRPr="00646704" w:rsidRDefault="00646704" w:rsidP="0064670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общего к частному;</w:t>
      </w:r>
    </w:p>
    <w:p w:rsidR="00646704" w:rsidRPr="00646704" w:rsidRDefault="00646704" w:rsidP="0064670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46704">
        <w:rPr>
          <w:rFonts w:cs="Times New Roman"/>
          <w:sz w:val="28"/>
          <w:szCs w:val="28"/>
        </w:rPr>
        <w:t>от методики к практике</w:t>
      </w:r>
      <w:r>
        <w:rPr>
          <w:rFonts w:cs="Times New Roman"/>
          <w:sz w:val="28"/>
          <w:szCs w:val="28"/>
        </w:rPr>
        <w:t>;</w:t>
      </w:r>
    </w:p>
    <w:p w:rsidR="00646704" w:rsidRPr="00646704" w:rsidRDefault="00646704" w:rsidP="0064670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степени значимости;</w:t>
      </w:r>
    </w:p>
    <w:p w:rsidR="00646704" w:rsidRPr="00646704" w:rsidRDefault="00646704" w:rsidP="00646704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темам;</w:t>
      </w:r>
    </w:p>
    <w:p w:rsidR="00646704" w:rsidRPr="00646704" w:rsidRDefault="00646704" w:rsidP="00646704">
      <w:pPr>
        <w:pStyle w:val="a7"/>
        <w:numPr>
          <w:ilvl w:val="0"/>
          <w:numId w:val="9"/>
        </w:numPr>
        <w:jc w:val="both"/>
        <w:rPr>
          <w:sz w:val="28"/>
        </w:rPr>
      </w:pPr>
      <w:r w:rsidRPr="00646704">
        <w:rPr>
          <w:rFonts w:cs="Times New Roman"/>
          <w:sz w:val="28"/>
          <w:szCs w:val="28"/>
        </w:rPr>
        <w:t>в хронологическом порядке.</w:t>
      </w:r>
    </w:p>
    <w:p w:rsidR="0099597D" w:rsidRDefault="0099597D" w:rsidP="00646704">
      <w:pPr>
        <w:jc w:val="both"/>
        <w:rPr>
          <w:sz w:val="28"/>
        </w:rPr>
      </w:pPr>
    </w:p>
    <w:p w:rsidR="00646704" w:rsidRPr="00924F26" w:rsidRDefault="00646704" w:rsidP="00646704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8"/>
        </w:rPr>
      </w:pPr>
      <w:r w:rsidRPr="00924F26">
        <w:rPr>
          <w:rFonts w:cs="Times New Roman"/>
          <w:b/>
          <w:bCs/>
          <w:sz w:val="32"/>
          <w:szCs w:val="28"/>
        </w:rPr>
        <w:t>Структура методических изданий</w:t>
      </w:r>
    </w:p>
    <w:p w:rsidR="00646704" w:rsidRPr="00646704" w:rsidRDefault="00646704" w:rsidP="0064670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646704" w:rsidRPr="00646704" w:rsidRDefault="00646704" w:rsidP="00646704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46704">
        <w:rPr>
          <w:rFonts w:cs="Times New Roman"/>
          <w:color w:val="000000"/>
          <w:sz w:val="28"/>
          <w:szCs w:val="28"/>
        </w:rPr>
        <w:t>Методическое издание должно иметь следующую структуру:</w:t>
      </w:r>
    </w:p>
    <w:p w:rsidR="00646704" w:rsidRPr="00646704" w:rsidRDefault="00646704" w:rsidP="00646704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обложка;</w:t>
      </w:r>
    </w:p>
    <w:p w:rsidR="00646704" w:rsidRPr="00646704" w:rsidRDefault="00646704" w:rsidP="00646704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46704">
        <w:rPr>
          <w:rFonts w:cs="Times New Roman"/>
          <w:color w:val="000000"/>
          <w:sz w:val="28"/>
          <w:szCs w:val="28"/>
        </w:rPr>
        <w:t>титульный лист</w:t>
      </w:r>
      <w:r>
        <w:rPr>
          <w:rFonts w:cs="Times New Roman"/>
          <w:color w:val="000000"/>
          <w:sz w:val="28"/>
          <w:szCs w:val="28"/>
        </w:rPr>
        <w:t>;</w:t>
      </w:r>
    </w:p>
    <w:p w:rsidR="00646704" w:rsidRPr="00646704" w:rsidRDefault="00646704" w:rsidP="00646704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46704">
        <w:rPr>
          <w:rFonts w:cs="Times New Roman"/>
          <w:color w:val="000000"/>
          <w:sz w:val="28"/>
          <w:szCs w:val="28"/>
        </w:rPr>
        <w:t>введение или от составителя</w:t>
      </w:r>
      <w:r>
        <w:rPr>
          <w:rFonts w:cs="Times New Roman"/>
          <w:color w:val="000000"/>
          <w:sz w:val="28"/>
          <w:szCs w:val="28"/>
        </w:rPr>
        <w:t>;</w:t>
      </w:r>
    </w:p>
    <w:p w:rsidR="00646704" w:rsidRPr="00646704" w:rsidRDefault="00646704" w:rsidP="00646704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46704">
        <w:rPr>
          <w:rFonts w:cs="Times New Roman"/>
          <w:color w:val="000000"/>
          <w:sz w:val="28"/>
          <w:szCs w:val="28"/>
        </w:rPr>
        <w:t>основная часть</w:t>
      </w:r>
      <w:r>
        <w:rPr>
          <w:rFonts w:cs="Times New Roman"/>
          <w:color w:val="000000"/>
          <w:sz w:val="28"/>
          <w:szCs w:val="28"/>
        </w:rPr>
        <w:t>;</w:t>
      </w:r>
    </w:p>
    <w:p w:rsidR="00646704" w:rsidRPr="00646704" w:rsidRDefault="00646704" w:rsidP="00646704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46704">
        <w:rPr>
          <w:rFonts w:cs="Times New Roman"/>
          <w:color w:val="000000"/>
          <w:sz w:val="28"/>
          <w:szCs w:val="28"/>
        </w:rPr>
        <w:t>заключение</w:t>
      </w:r>
      <w:r>
        <w:rPr>
          <w:rFonts w:cs="Times New Roman"/>
          <w:color w:val="000000"/>
          <w:sz w:val="28"/>
          <w:szCs w:val="28"/>
        </w:rPr>
        <w:t>;</w:t>
      </w:r>
    </w:p>
    <w:p w:rsidR="00646704" w:rsidRPr="00646704" w:rsidRDefault="00646704" w:rsidP="00646704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46704">
        <w:rPr>
          <w:rFonts w:cs="Times New Roman"/>
          <w:color w:val="000000"/>
          <w:sz w:val="28"/>
          <w:szCs w:val="28"/>
        </w:rPr>
        <w:t>библиографический список источников</w:t>
      </w:r>
      <w:r>
        <w:rPr>
          <w:rFonts w:cs="Times New Roman"/>
          <w:color w:val="000000"/>
          <w:sz w:val="28"/>
          <w:szCs w:val="28"/>
        </w:rPr>
        <w:t>;</w:t>
      </w:r>
    </w:p>
    <w:p w:rsidR="00646704" w:rsidRPr="00646704" w:rsidRDefault="00646704" w:rsidP="00646704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46704">
        <w:rPr>
          <w:rFonts w:cs="Times New Roman"/>
          <w:color w:val="000000"/>
          <w:sz w:val="28"/>
          <w:szCs w:val="28"/>
        </w:rPr>
        <w:t>приложение</w:t>
      </w:r>
      <w:proofErr w:type="gramStart"/>
      <w:r w:rsidRPr="00646704">
        <w:rPr>
          <w:rFonts w:cs="Times New Roman"/>
          <w:color w:val="000000"/>
          <w:sz w:val="28"/>
          <w:szCs w:val="28"/>
        </w:rPr>
        <w:t xml:space="preserve"> (-</w:t>
      </w:r>
      <w:proofErr w:type="gramEnd"/>
      <w:r w:rsidRPr="00646704">
        <w:rPr>
          <w:rFonts w:cs="Times New Roman"/>
          <w:color w:val="000000"/>
          <w:sz w:val="28"/>
          <w:szCs w:val="28"/>
        </w:rPr>
        <w:t>я</w:t>
      </w:r>
      <w:r>
        <w:rPr>
          <w:rFonts w:cs="Times New Roman"/>
          <w:color w:val="000000"/>
          <w:sz w:val="28"/>
          <w:szCs w:val="28"/>
        </w:rPr>
        <w:t>);</w:t>
      </w:r>
    </w:p>
    <w:p w:rsidR="00646704" w:rsidRPr="00646704" w:rsidRDefault="00646704" w:rsidP="00646704">
      <w:pPr>
        <w:pStyle w:val="a7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646704">
        <w:rPr>
          <w:rFonts w:cs="Times New Roman"/>
          <w:color w:val="000000"/>
          <w:sz w:val="28"/>
          <w:szCs w:val="28"/>
        </w:rPr>
        <w:t>содержание или оглавление.</w:t>
      </w:r>
    </w:p>
    <w:p w:rsidR="00646704" w:rsidRDefault="00646704" w:rsidP="00646704">
      <w:pPr>
        <w:jc w:val="both"/>
        <w:rPr>
          <w:sz w:val="28"/>
        </w:rPr>
      </w:pPr>
    </w:p>
    <w:p w:rsidR="00E177BE" w:rsidRPr="00E177BE" w:rsidRDefault="00E177BE" w:rsidP="007D7A52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E177BE">
        <w:rPr>
          <w:rFonts w:eastAsia="TimesNewRomanPS-BoldMT" w:cs="Times New Roman"/>
          <w:b/>
          <w:bCs/>
          <w:sz w:val="28"/>
          <w:szCs w:val="28"/>
        </w:rPr>
        <w:t xml:space="preserve">Обложка </w:t>
      </w:r>
      <w:r w:rsidRPr="00E177BE">
        <w:rPr>
          <w:rFonts w:eastAsia="TimesNewRomanPS-BoldMT" w:cs="Times New Roman"/>
          <w:sz w:val="28"/>
          <w:szCs w:val="28"/>
        </w:rPr>
        <w:t>в изданиях, не тиражируемых типографским способом, не</w:t>
      </w:r>
      <w:r w:rsidR="007D7A52">
        <w:rPr>
          <w:rFonts w:eastAsia="TimesNewRomanPS-BoldMT" w:cs="Times New Roman"/>
          <w:sz w:val="28"/>
          <w:szCs w:val="28"/>
        </w:rPr>
        <w:t xml:space="preserve"> </w:t>
      </w:r>
      <w:r w:rsidRPr="00E177BE">
        <w:rPr>
          <w:rFonts w:eastAsia="TimesNewRomanPS-BoldMT" w:cs="Times New Roman"/>
          <w:sz w:val="28"/>
          <w:szCs w:val="28"/>
        </w:rPr>
        <w:t>является обязательным элементом. Е</w:t>
      </w:r>
      <w:r w:rsidR="007075D0">
        <w:rPr>
          <w:rFonts w:eastAsia="TimesNewRomanPS-BoldMT" w:cs="Times New Roman"/>
          <w:sz w:val="28"/>
          <w:szCs w:val="28"/>
        </w:rPr>
        <w:t>е</w:t>
      </w:r>
      <w:r w:rsidRPr="00E177BE">
        <w:rPr>
          <w:rFonts w:eastAsia="TimesNewRomanPS-BoldMT" w:cs="Times New Roman"/>
          <w:sz w:val="28"/>
          <w:szCs w:val="28"/>
        </w:rPr>
        <w:t xml:space="preserve"> функцию может выполнять титульный</w:t>
      </w:r>
      <w:r w:rsidR="007D7A52">
        <w:rPr>
          <w:rFonts w:eastAsia="TimesNewRomanPS-BoldMT" w:cs="Times New Roman"/>
          <w:sz w:val="28"/>
          <w:szCs w:val="28"/>
        </w:rPr>
        <w:t xml:space="preserve"> </w:t>
      </w:r>
      <w:r w:rsidRPr="00E177BE">
        <w:rPr>
          <w:rFonts w:eastAsia="TimesNewRomanPS-BoldMT" w:cs="Times New Roman"/>
          <w:sz w:val="28"/>
          <w:szCs w:val="28"/>
        </w:rPr>
        <w:t>лист.</w:t>
      </w:r>
    </w:p>
    <w:p w:rsidR="00E177BE" w:rsidRPr="003725B1" w:rsidRDefault="00E177BE" w:rsidP="007D7A52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i/>
          <w:sz w:val="28"/>
          <w:szCs w:val="28"/>
        </w:rPr>
      </w:pPr>
      <w:r w:rsidRPr="00E177BE">
        <w:rPr>
          <w:rFonts w:eastAsia="TimesNewRomanPS-BoldMT" w:cs="Times New Roman"/>
          <w:sz w:val="28"/>
          <w:szCs w:val="28"/>
        </w:rPr>
        <w:t xml:space="preserve">Оформление обложки происходит по </w:t>
      </w:r>
      <w:r w:rsidR="003725B1" w:rsidRPr="003725B1">
        <w:rPr>
          <w:rStyle w:val="a8"/>
          <w:rFonts w:cs="Times New Roman"/>
          <w:i/>
          <w:color w:val="000000"/>
          <w:sz w:val="28"/>
          <w:szCs w:val="28"/>
          <w:shd w:val="clear" w:color="auto" w:fill="FFFFFF"/>
        </w:rPr>
        <w:t>ГОСТ 7.84-2002.</w:t>
      </w:r>
      <w:r w:rsidR="003725B1" w:rsidRPr="003725B1">
        <w:rPr>
          <w:rFonts w:cs="Times New Roman"/>
          <w:i/>
          <w:color w:val="000000"/>
          <w:sz w:val="28"/>
          <w:szCs w:val="28"/>
          <w:shd w:val="clear" w:color="auto" w:fill="FFFFFF"/>
        </w:rPr>
        <w:t> </w:t>
      </w:r>
      <w:r w:rsidR="003725B1" w:rsidRPr="003725B1">
        <w:rPr>
          <w:rStyle w:val="a8"/>
          <w:rFonts w:cs="Times New Roman"/>
          <w:i/>
          <w:color w:val="000000"/>
          <w:sz w:val="28"/>
          <w:szCs w:val="28"/>
          <w:shd w:val="clear" w:color="auto" w:fill="FFFFFF"/>
        </w:rPr>
        <w:t xml:space="preserve">Издания обложки и переплеты. Общие требования и правила оформления. - </w:t>
      </w:r>
      <w:proofErr w:type="spellStart"/>
      <w:r w:rsidR="003725B1" w:rsidRPr="003725B1">
        <w:rPr>
          <w:rStyle w:val="a8"/>
          <w:rFonts w:cs="Times New Roman"/>
          <w:i/>
          <w:color w:val="000000"/>
          <w:sz w:val="28"/>
          <w:szCs w:val="28"/>
          <w:shd w:val="clear" w:color="auto" w:fill="FFFFFF"/>
        </w:rPr>
        <w:t>Введ</w:t>
      </w:r>
      <w:proofErr w:type="spellEnd"/>
      <w:r w:rsidR="003725B1" w:rsidRPr="003725B1">
        <w:rPr>
          <w:rStyle w:val="a8"/>
          <w:rFonts w:cs="Times New Roman"/>
          <w:i/>
          <w:color w:val="000000"/>
          <w:sz w:val="28"/>
          <w:szCs w:val="28"/>
          <w:shd w:val="clear" w:color="auto" w:fill="FFFFFF"/>
        </w:rPr>
        <w:t>. РБ 01.03.03.</w:t>
      </w:r>
    </w:p>
    <w:p w:rsidR="00E177BE" w:rsidRPr="00E177BE" w:rsidRDefault="00E177BE" w:rsidP="007D7A52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E177BE">
        <w:rPr>
          <w:rFonts w:eastAsia="TimesNewRomanPS-BoldMT" w:cs="Times New Roman"/>
          <w:sz w:val="28"/>
          <w:szCs w:val="28"/>
        </w:rPr>
        <w:t xml:space="preserve">В свою очередь, </w:t>
      </w:r>
      <w:r w:rsidRPr="00E177BE">
        <w:rPr>
          <w:rFonts w:eastAsia="TimesNewRomanPS-BoldMT" w:cs="Times New Roman"/>
          <w:b/>
          <w:bCs/>
          <w:sz w:val="28"/>
          <w:szCs w:val="28"/>
        </w:rPr>
        <w:t xml:space="preserve">титульный лист </w:t>
      </w:r>
      <w:r w:rsidRPr="00E177BE">
        <w:rPr>
          <w:rFonts w:eastAsia="TimesNewRomanPS-BoldMT" w:cs="Times New Roman"/>
          <w:sz w:val="28"/>
          <w:szCs w:val="28"/>
        </w:rPr>
        <w:t>заполняется по определ</w:t>
      </w:r>
      <w:r w:rsidR="007075D0">
        <w:rPr>
          <w:rFonts w:eastAsia="TimesNewRomanPS-BoldMT" w:cs="Times New Roman"/>
          <w:sz w:val="28"/>
          <w:szCs w:val="28"/>
        </w:rPr>
        <w:t>е</w:t>
      </w:r>
      <w:r w:rsidRPr="00E177BE">
        <w:rPr>
          <w:rFonts w:eastAsia="TimesNewRomanPS-BoldMT" w:cs="Times New Roman"/>
          <w:sz w:val="28"/>
          <w:szCs w:val="28"/>
        </w:rPr>
        <w:t>нным</w:t>
      </w:r>
      <w:r w:rsidR="007D7A52">
        <w:rPr>
          <w:rFonts w:eastAsia="TimesNewRomanPS-BoldMT" w:cs="Times New Roman"/>
          <w:sz w:val="28"/>
          <w:szCs w:val="28"/>
        </w:rPr>
        <w:t xml:space="preserve"> </w:t>
      </w:r>
      <w:r w:rsidRPr="00E177BE">
        <w:rPr>
          <w:rFonts w:eastAsia="TimesNewRomanPS-BoldMT" w:cs="Times New Roman"/>
          <w:sz w:val="28"/>
          <w:szCs w:val="28"/>
        </w:rPr>
        <w:t>правилам:</w:t>
      </w:r>
    </w:p>
    <w:p w:rsidR="00E177BE" w:rsidRPr="00E177BE" w:rsidRDefault="00E177BE" w:rsidP="007D7A52">
      <w:pPr>
        <w:autoSpaceDE w:val="0"/>
        <w:autoSpaceDN w:val="0"/>
        <w:adjustRightInd w:val="0"/>
        <w:ind w:left="426"/>
        <w:jc w:val="both"/>
        <w:rPr>
          <w:rFonts w:eastAsia="TimesNewRomanPS-BoldMT" w:cs="Times New Roman"/>
          <w:sz w:val="28"/>
          <w:szCs w:val="28"/>
        </w:rPr>
      </w:pPr>
      <w:r w:rsidRPr="00E177BE">
        <w:rPr>
          <w:rFonts w:eastAsia="TimesNewRomanPS-BoldMT" w:cs="Times New Roman"/>
          <w:sz w:val="28"/>
          <w:szCs w:val="28"/>
        </w:rPr>
        <w:t>1) в верхней части титульного листа приводится полное наименование</w:t>
      </w:r>
      <w:r w:rsidR="007D7A52">
        <w:rPr>
          <w:rFonts w:eastAsia="TimesNewRomanPS-BoldMT" w:cs="Times New Roman"/>
          <w:sz w:val="28"/>
          <w:szCs w:val="28"/>
        </w:rPr>
        <w:t xml:space="preserve"> </w:t>
      </w:r>
      <w:r w:rsidRPr="00E177BE">
        <w:rPr>
          <w:rFonts w:eastAsia="TimesNewRomanPS-BoldMT" w:cs="Times New Roman"/>
          <w:sz w:val="28"/>
          <w:szCs w:val="28"/>
        </w:rPr>
        <w:t>библиотеки, отдела в официально установленной форме,</w:t>
      </w:r>
    </w:p>
    <w:p w:rsidR="00E177BE" w:rsidRPr="00E177BE" w:rsidRDefault="00E177BE" w:rsidP="007D7A52">
      <w:pPr>
        <w:autoSpaceDE w:val="0"/>
        <w:autoSpaceDN w:val="0"/>
        <w:adjustRightInd w:val="0"/>
        <w:ind w:left="426"/>
        <w:jc w:val="both"/>
        <w:rPr>
          <w:rFonts w:eastAsia="TimesNewRomanPS-BoldMT" w:cs="Times New Roman"/>
          <w:sz w:val="28"/>
          <w:szCs w:val="28"/>
        </w:rPr>
      </w:pPr>
      <w:r w:rsidRPr="00E177BE">
        <w:rPr>
          <w:rFonts w:eastAsia="TimesNewRomanPS-BoldMT" w:cs="Times New Roman"/>
          <w:sz w:val="28"/>
          <w:szCs w:val="28"/>
        </w:rPr>
        <w:t>2) в средней части – заглавие, сведения, поясняющие его, вид издания, его</w:t>
      </w:r>
      <w:r w:rsidR="007D7A52">
        <w:rPr>
          <w:rFonts w:eastAsia="TimesNewRomanPS-BoldMT" w:cs="Times New Roman"/>
          <w:sz w:val="28"/>
          <w:szCs w:val="28"/>
        </w:rPr>
        <w:t xml:space="preserve"> </w:t>
      </w:r>
      <w:r w:rsidRPr="00E177BE">
        <w:rPr>
          <w:rFonts w:eastAsia="TimesNewRomanPS-BoldMT" w:cs="Times New Roman"/>
          <w:sz w:val="28"/>
          <w:szCs w:val="28"/>
        </w:rPr>
        <w:t>целевое и читательское назначение; имя автора (имя составителя или</w:t>
      </w:r>
      <w:r w:rsidR="007D7A52">
        <w:rPr>
          <w:rFonts w:eastAsia="TimesNewRomanPS-BoldMT" w:cs="Times New Roman"/>
          <w:sz w:val="28"/>
          <w:szCs w:val="28"/>
        </w:rPr>
        <w:t xml:space="preserve"> </w:t>
      </w:r>
      <w:r w:rsidRPr="00E177BE">
        <w:rPr>
          <w:rFonts w:eastAsia="TimesNewRomanPS-BoldMT" w:cs="Times New Roman"/>
          <w:sz w:val="28"/>
          <w:szCs w:val="28"/>
        </w:rPr>
        <w:lastRenderedPageBreak/>
        <w:t>составителей, а также полное имя автора, авторов, соавторов</w:t>
      </w:r>
      <w:r w:rsidR="007D7A52">
        <w:rPr>
          <w:rFonts w:eastAsia="TimesNewRomanPS-BoldMT" w:cs="Times New Roman"/>
          <w:sz w:val="28"/>
          <w:szCs w:val="28"/>
        </w:rPr>
        <w:t xml:space="preserve"> </w:t>
      </w:r>
      <w:r w:rsidRPr="00E177BE">
        <w:rPr>
          <w:rFonts w:eastAsia="TimesNewRomanPS-BoldMT" w:cs="Times New Roman"/>
          <w:sz w:val="28"/>
          <w:szCs w:val="28"/>
        </w:rPr>
        <w:t xml:space="preserve">приводится на обороте титульного листа в </w:t>
      </w:r>
      <w:proofErr w:type="spellStart"/>
      <w:r w:rsidRPr="00E177BE">
        <w:rPr>
          <w:rFonts w:eastAsia="TimesNewRomanPS-BoldMT" w:cs="Times New Roman"/>
          <w:sz w:val="28"/>
          <w:szCs w:val="28"/>
        </w:rPr>
        <w:t>надвыпускных</w:t>
      </w:r>
      <w:proofErr w:type="spellEnd"/>
      <w:r w:rsidRPr="00E177BE">
        <w:rPr>
          <w:rFonts w:eastAsia="TimesNewRomanPS-BoldMT" w:cs="Times New Roman"/>
          <w:sz w:val="28"/>
          <w:szCs w:val="28"/>
        </w:rPr>
        <w:t xml:space="preserve"> данных).</w:t>
      </w:r>
    </w:p>
    <w:p w:rsidR="00E177BE" w:rsidRPr="00E177BE" w:rsidRDefault="00E177BE" w:rsidP="007D7A52">
      <w:pPr>
        <w:autoSpaceDE w:val="0"/>
        <w:autoSpaceDN w:val="0"/>
        <w:adjustRightInd w:val="0"/>
        <w:ind w:left="426"/>
        <w:jc w:val="both"/>
        <w:rPr>
          <w:rFonts w:eastAsia="TimesNewRomanPS-BoldMT" w:cs="Times New Roman"/>
          <w:sz w:val="28"/>
          <w:szCs w:val="28"/>
        </w:rPr>
      </w:pPr>
      <w:r w:rsidRPr="00E177BE">
        <w:rPr>
          <w:rFonts w:eastAsia="TimesNewRomanPS-BoldMT" w:cs="Times New Roman"/>
          <w:sz w:val="28"/>
          <w:szCs w:val="28"/>
        </w:rPr>
        <w:t>3) в нижней части – место и год создания пособия без слов «год», «город»</w:t>
      </w:r>
      <w:r w:rsidR="007D7A52">
        <w:rPr>
          <w:rFonts w:eastAsia="TimesNewRomanPS-BoldMT" w:cs="Times New Roman"/>
          <w:sz w:val="28"/>
          <w:szCs w:val="28"/>
        </w:rPr>
        <w:t xml:space="preserve"> </w:t>
      </w:r>
      <w:r w:rsidRPr="00E177BE">
        <w:rPr>
          <w:rFonts w:eastAsia="TimesNewRomanPS-BoldMT" w:cs="Times New Roman"/>
          <w:sz w:val="28"/>
          <w:szCs w:val="28"/>
        </w:rPr>
        <w:t>или сокращений «</w:t>
      </w:r>
      <w:proofErr w:type="gramStart"/>
      <w:r w:rsidRPr="00E177BE">
        <w:rPr>
          <w:rFonts w:eastAsia="TimesNewRomanPS-BoldMT" w:cs="Times New Roman"/>
          <w:sz w:val="28"/>
          <w:szCs w:val="28"/>
        </w:rPr>
        <w:t>г</w:t>
      </w:r>
      <w:proofErr w:type="gramEnd"/>
      <w:r w:rsidRPr="00E177BE">
        <w:rPr>
          <w:rFonts w:eastAsia="TimesNewRomanPS-BoldMT" w:cs="Times New Roman"/>
          <w:sz w:val="28"/>
          <w:szCs w:val="28"/>
        </w:rPr>
        <w:t>.»</w:t>
      </w:r>
    </w:p>
    <w:p w:rsidR="00E177BE" w:rsidRDefault="00E177BE" w:rsidP="008614AE">
      <w:pPr>
        <w:ind w:left="426"/>
        <w:jc w:val="both"/>
        <w:rPr>
          <w:rFonts w:eastAsia="TimesNewRomanPS-BoldMT" w:cs="Times New Roman"/>
          <w:sz w:val="28"/>
          <w:szCs w:val="28"/>
        </w:rPr>
      </w:pPr>
      <w:r w:rsidRPr="00E177BE">
        <w:rPr>
          <w:rFonts w:eastAsia="TimesNewRomanPS-BoldMT" w:cs="Times New Roman"/>
          <w:sz w:val="28"/>
          <w:szCs w:val="28"/>
        </w:rPr>
        <w:t>4) обратная сторона титульного листа должна содержать (сверху вниз):</w:t>
      </w:r>
    </w:p>
    <w:p w:rsidR="007D7A52" w:rsidRPr="007D7A52" w:rsidRDefault="007D7A52" w:rsidP="008614AE">
      <w:pPr>
        <w:pStyle w:val="a7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="SymbolMT" w:cs="Times New Roman"/>
          <w:sz w:val="28"/>
          <w:szCs w:val="28"/>
        </w:rPr>
      </w:pPr>
      <w:r w:rsidRPr="007D7A52">
        <w:rPr>
          <w:rFonts w:eastAsia="SymbolMT" w:cs="Times New Roman"/>
          <w:sz w:val="28"/>
          <w:szCs w:val="28"/>
        </w:rPr>
        <w:t>в верхнем левом углу – сведения о классификационных индексах (УДК и ББК);</w:t>
      </w:r>
    </w:p>
    <w:p w:rsidR="007D7A52" w:rsidRPr="007D7A52" w:rsidRDefault="007D7A52" w:rsidP="008614AE">
      <w:pPr>
        <w:pStyle w:val="a7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="SymbolMT" w:cs="Times New Roman"/>
          <w:sz w:val="28"/>
          <w:szCs w:val="28"/>
        </w:rPr>
      </w:pPr>
      <w:proofErr w:type="spellStart"/>
      <w:r w:rsidRPr="007D7A52">
        <w:rPr>
          <w:rFonts w:eastAsia="SymbolMT" w:cs="Times New Roman"/>
          <w:sz w:val="28"/>
          <w:szCs w:val="28"/>
        </w:rPr>
        <w:t>надвыпускные</w:t>
      </w:r>
      <w:proofErr w:type="spellEnd"/>
      <w:r w:rsidRPr="007D7A52">
        <w:rPr>
          <w:rFonts w:eastAsia="SymbolMT" w:cs="Times New Roman"/>
          <w:sz w:val="28"/>
          <w:szCs w:val="28"/>
        </w:rPr>
        <w:t xml:space="preserve"> данные, в которых приводятся фамилии составителя (или автора) и издательской группы в следующем порядке: составитель, редактор, корректор, компьютерный набор, в</w:t>
      </w:r>
      <w:r w:rsidR="002B59DA">
        <w:rPr>
          <w:rFonts w:eastAsia="SymbolMT" w:cs="Times New Roman"/>
          <w:sz w:val="28"/>
          <w:szCs w:val="28"/>
        </w:rPr>
        <w:t>е</w:t>
      </w:r>
      <w:r w:rsidRPr="007D7A52">
        <w:rPr>
          <w:rFonts w:eastAsia="SymbolMT" w:cs="Times New Roman"/>
          <w:sz w:val="28"/>
          <w:szCs w:val="28"/>
        </w:rPr>
        <w:t>рстка и оформление;</w:t>
      </w:r>
    </w:p>
    <w:p w:rsidR="007D7A52" w:rsidRPr="007D7A52" w:rsidRDefault="007D7A52" w:rsidP="008614AE">
      <w:pPr>
        <w:pStyle w:val="a7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="SymbolMT" w:cs="Times New Roman"/>
          <w:sz w:val="28"/>
          <w:szCs w:val="28"/>
        </w:rPr>
      </w:pPr>
      <w:r w:rsidRPr="007D7A52">
        <w:rPr>
          <w:rFonts w:eastAsia="SymbolMT" w:cs="Times New Roman"/>
          <w:sz w:val="28"/>
          <w:szCs w:val="28"/>
        </w:rPr>
        <w:t>библиографическое описание издания;</w:t>
      </w:r>
    </w:p>
    <w:p w:rsidR="007D7A52" w:rsidRPr="007D7A52" w:rsidRDefault="007D7A52" w:rsidP="008614AE">
      <w:pPr>
        <w:pStyle w:val="a7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eastAsia="SymbolMT" w:cs="Times New Roman"/>
          <w:sz w:val="28"/>
          <w:szCs w:val="28"/>
        </w:rPr>
      </w:pPr>
      <w:r w:rsidRPr="007D7A52">
        <w:rPr>
          <w:rFonts w:eastAsia="SymbolMT" w:cs="Times New Roman"/>
          <w:sz w:val="28"/>
          <w:szCs w:val="28"/>
        </w:rPr>
        <w:t>аннотацию (факультативный элемент);</w:t>
      </w:r>
    </w:p>
    <w:p w:rsidR="007D7A52" w:rsidRPr="007D7A52" w:rsidRDefault="007D7A52" w:rsidP="008614AE">
      <w:pPr>
        <w:pStyle w:val="a7"/>
        <w:numPr>
          <w:ilvl w:val="0"/>
          <w:numId w:val="11"/>
        </w:numPr>
        <w:autoSpaceDE w:val="0"/>
        <w:autoSpaceDN w:val="0"/>
        <w:adjustRightInd w:val="0"/>
        <w:ind w:left="1276"/>
        <w:jc w:val="both"/>
        <w:rPr>
          <w:rFonts w:cs="Times New Roman"/>
          <w:sz w:val="28"/>
          <w:szCs w:val="28"/>
        </w:rPr>
      </w:pPr>
      <w:r w:rsidRPr="007D7A52">
        <w:rPr>
          <w:rFonts w:eastAsia="SymbolMT" w:cs="Times New Roman"/>
          <w:sz w:val="28"/>
          <w:szCs w:val="28"/>
        </w:rPr>
        <w:t>выпускные данные методического издания (тираж, юридическое имя издателя и его адрес, юридическое имя полиграфического предприятия и его адрес при  издании в типографии); выпускные данные могут быть приведены на концевой титульной странице или на заменяющем е</w:t>
      </w:r>
      <w:r w:rsidR="007075D0">
        <w:rPr>
          <w:rFonts w:eastAsia="SymbolMT" w:cs="Times New Roman"/>
          <w:sz w:val="28"/>
          <w:szCs w:val="28"/>
        </w:rPr>
        <w:t>е</w:t>
      </w:r>
      <w:r w:rsidRPr="007D7A52">
        <w:rPr>
          <w:rFonts w:eastAsia="SymbolMT" w:cs="Times New Roman"/>
          <w:sz w:val="28"/>
          <w:szCs w:val="28"/>
        </w:rPr>
        <w:t xml:space="preserve"> </w:t>
      </w:r>
      <w:r>
        <w:rPr>
          <w:rFonts w:eastAsia="SymbolMT" w:cs="Times New Roman"/>
          <w:sz w:val="28"/>
          <w:szCs w:val="28"/>
        </w:rPr>
        <w:t>элементе издания.</w:t>
      </w:r>
    </w:p>
    <w:p w:rsidR="00712912" w:rsidRDefault="00712912" w:rsidP="00712912">
      <w:pPr>
        <w:ind w:firstLine="709"/>
        <w:rPr>
          <w:rFonts w:cs="Times New Roman"/>
          <w:b/>
          <w:sz w:val="28"/>
        </w:rPr>
      </w:pPr>
    </w:p>
    <w:p w:rsidR="00712912" w:rsidRDefault="00712912" w:rsidP="008614AE">
      <w:pPr>
        <w:ind w:firstLine="709"/>
        <w:jc w:val="both"/>
        <w:rPr>
          <w:rFonts w:cs="Times New Roman"/>
          <w:sz w:val="28"/>
        </w:rPr>
      </w:pPr>
      <w:r w:rsidRPr="00712912">
        <w:rPr>
          <w:rFonts w:cs="Times New Roman"/>
          <w:b/>
          <w:sz w:val="28"/>
        </w:rPr>
        <w:t>Введение (от составителя, пояснительная записка)</w:t>
      </w:r>
      <w:r w:rsidRPr="00712912">
        <w:rPr>
          <w:rFonts w:cs="Times New Roman"/>
          <w:sz w:val="28"/>
        </w:rPr>
        <w:t xml:space="preserve"> – раздел, который</w:t>
      </w:r>
      <w:r>
        <w:rPr>
          <w:rFonts w:cs="Times New Roman"/>
          <w:sz w:val="28"/>
        </w:rPr>
        <w:t xml:space="preserve"> </w:t>
      </w:r>
      <w:r w:rsidRPr="00712912">
        <w:rPr>
          <w:rFonts w:cs="Times New Roman"/>
          <w:sz w:val="28"/>
        </w:rPr>
        <w:t xml:space="preserve">должен быть в любом, даже сравнительно небольшом издании. </w:t>
      </w:r>
    </w:p>
    <w:p w:rsidR="00712912" w:rsidRPr="00712912" w:rsidRDefault="00712912" w:rsidP="008614AE">
      <w:pPr>
        <w:ind w:firstLine="709"/>
        <w:jc w:val="both"/>
        <w:rPr>
          <w:rFonts w:cs="Times New Roman"/>
          <w:sz w:val="28"/>
        </w:rPr>
      </w:pPr>
      <w:r w:rsidRPr="00712912">
        <w:rPr>
          <w:rFonts w:cs="Times New Roman"/>
          <w:sz w:val="28"/>
        </w:rPr>
        <w:t>В н</w:t>
      </w:r>
      <w:r>
        <w:rPr>
          <w:rFonts w:cs="Times New Roman"/>
          <w:sz w:val="28"/>
        </w:rPr>
        <w:t>е</w:t>
      </w:r>
      <w:r w:rsidRPr="00712912">
        <w:rPr>
          <w:rFonts w:cs="Times New Roman"/>
          <w:sz w:val="28"/>
        </w:rPr>
        <w:t>м</w:t>
      </w:r>
      <w:r>
        <w:rPr>
          <w:rFonts w:cs="Times New Roman"/>
          <w:sz w:val="28"/>
        </w:rPr>
        <w:t xml:space="preserve"> </w:t>
      </w:r>
      <w:r w:rsidRPr="00712912">
        <w:rPr>
          <w:rFonts w:cs="Times New Roman"/>
          <w:sz w:val="28"/>
        </w:rPr>
        <w:t>раскрываются:</w:t>
      </w:r>
    </w:p>
    <w:p w:rsidR="00712912" w:rsidRPr="00712912" w:rsidRDefault="00712912" w:rsidP="008614AE">
      <w:pPr>
        <w:pStyle w:val="a7"/>
        <w:numPr>
          <w:ilvl w:val="0"/>
          <w:numId w:val="12"/>
        </w:numPr>
        <w:jc w:val="both"/>
        <w:rPr>
          <w:rFonts w:cs="Times New Roman"/>
          <w:sz w:val="28"/>
        </w:rPr>
      </w:pPr>
      <w:r w:rsidRPr="00712912">
        <w:rPr>
          <w:rFonts w:cs="Times New Roman"/>
          <w:sz w:val="28"/>
        </w:rPr>
        <w:t>актуальность темы, з</w:t>
      </w:r>
      <w:r>
        <w:rPr>
          <w:rFonts w:cs="Times New Roman"/>
          <w:sz w:val="28"/>
        </w:rPr>
        <w:t xml:space="preserve">начимость методического </w:t>
      </w:r>
      <w:r w:rsidR="002B7A4A">
        <w:rPr>
          <w:rFonts w:cs="Times New Roman"/>
          <w:sz w:val="28"/>
        </w:rPr>
        <w:t>издания</w:t>
      </w:r>
      <w:r>
        <w:rPr>
          <w:rFonts w:cs="Times New Roman"/>
          <w:sz w:val="28"/>
        </w:rPr>
        <w:t>;</w:t>
      </w:r>
    </w:p>
    <w:p w:rsidR="00712912" w:rsidRPr="00712912" w:rsidRDefault="00712912" w:rsidP="008614AE">
      <w:pPr>
        <w:pStyle w:val="a7"/>
        <w:numPr>
          <w:ilvl w:val="0"/>
          <w:numId w:val="12"/>
        </w:numPr>
        <w:jc w:val="both"/>
        <w:rPr>
          <w:rFonts w:cs="Times New Roman"/>
          <w:sz w:val="28"/>
        </w:rPr>
      </w:pPr>
      <w:r w:rsidRPr="00712912">
        <w:rPr>
          <w:rFonts w:cs="Times New Roman"/>
          <w:sz w:val="28"/>
        </w:rPr>
        <w:t xml:space="preserve">степень разработанности данной проблемы в теории и практике </w:t>
      </w:r>
      <w:r>
        <w:rPr>
          <w:rFonts w:cs="Times New Roman"/>
          <w:sz w:val="28"/>
        </w:rPr>
        <w:t>библиотечного дела;</w:t>
      </w:r>
    </w:p>
    <w:p w:rsidR="00712912" w:rsidRPr="00712912" w:rsidRDefault="00712912" w:rsidP="008614AE">
      <w:pPr>
        <w:pStyle w:val="a7"/>
        <w:numPr>
          <w:ilvl w:val="0"/>
          <w:numId w:val="12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практическая и научная ценность;</w:t>
      </w:r>
    </w:p>
    <w:p w:rsidR="00712912" w:rsidRPr="00712912" w:rsidRDefault="00712912" w:rsidP="008614AE">
      <w:pPr>
        <w:pStyle w:val="a7"/>
        <w:numPr>
          <w:ilvl w:val="0"/>
          <w:numId w:val="12"/>
        </w:numPr>
        <w:jc w:val="both"/>
        <w:rPr>
          <w:rFonts w:cs="Times New Roman"/>
          <w:sz w:val="28"/>
        </w:rPr>
      </w:pPr>
      <w:r w:rsidRPr="00712912">
        <w:rPr>
          <w:rFonts w:cs="Times New Roman"/>
          <w:sz w:val="28"/>
        </w:rPr>
        <w:t>целевое и читательское назначение</w:t>
      </w:r>
      <w:r>
        <w:rPr>
          <w:rFonts w:cs="Times New Roman"/>
          <w:sz w:val="28"/>
        </w:rPr>
        <w:t>;</w:t>
      </w:r>
    </w:p>
    <w:p w:rsidR="00712912" w:rsidRPr="00712912" w:rsidRDefault="00712912" w:rsidP="008614AE">
      <w:pPr>
        <w:pStyle w:val="a7"/>
        <w:numPr>
          <w:ilvl w:val="0"/>
          <w:numId w:val="12"/>
        </w:num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логическая структура издания;</w:t>
      </w:r>
    </w:p>
    <w:p w:rsidR="00712912" w:rsidRPr="00712912" w:rsidRDefault="00712912" w:rsidP="008614AE">
      <w:pPr>
        <w:pStyle w:val="a7"/>
        <w:numPr>
          <w:ilvl w:val="0"/>
          <w:numId w:val="12"/>
        </w:numPr>
        <w:jc w:val="both"/>
        <w:rPr>
          <w:rFonts w:cs="Times New Roman"/>
          <w:sz w:val="28"/>
        </w:rPr>
      </w:pPr>
      <w:r w:rsidRPr="00712912">
        <w:rPr>
          <w:rFonts w:cs="Times New Roman"/>
          <w:sz w:val="28"/>
        </w:rPr>
        <w:t>принципы отбора материала.</w:t>
      </w:r>
    </w:p>
    <w:p w:rsidR="00646704" w:rsidRDefault="00646704" w:rsidP="00646704">
      <w:pPr>
        <w:jc w:val="both"/>
        <w:rPr>
          <w:sz w:val="28"/>
        </w:rPr>
      </w:pPr>
    </w:p>
    <w:p w:rsidR="00712912" w:rsidRPr="00712912" w:rsidRDefault="00712912" w:rsidP="00712912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32"/>
        </w:rPr>
      </w:pPr>
      <w:r w:rsidRPr="00712912">
        <w:rPr>
          <w:rFonts w:eastAsia="TimesNewRomanPS-BoldMT" w:cs="Times New Roman"/>
          <w:b/>
          <w:bCs/>
          <w:sz w:val="28"/>
          <w:szCs w:val="32"/>
        </w:rPr>
        <w:t xml:space="preserve">Основная часть </w:t>
      </w:r>
      <w:r w:rsidRPr="00712912">
        <w:rPr>
          <w:rFonts w:eastAsia="TimesNewRomanPS-BoldMT" w:cs="Times New Roman"/>
          <w:sz w:val="28"/>
          <w:szCs w:val="32"/>
        </w:rPr>
        <w:t>раскрывает заявленную тему. В соответствии с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>выбранной логикой рассуждения материал должен излагаться ясно, точно,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>полно, аргументировано. При рассмотрении теоретических вопросов должна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>быть опора и ссылка на учебники и пособия. Использованные цитаты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>необходимо правильно оформлять, делать сноски</w:t>
      </w:r>
      <w:r>
        <w:rPr>
          <w:rFonts w:eastAsia="TimesNewRomanPS-BoldMT" w:cs="Times New Roman"/>
          <w:sz w:val="28"/>
          <w:szCs w:val="32"/>
        </w:rPr>
        <w:t>.</w:t>
      </w:r>
    </w:p>
    <w:p w:rsidR="00712912" w:rsidRPr="00712912" w:rsidRDefault="00712912" w:rsidP="00712912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32"/>
        </w:rPr>
      </w:pPr>
      <w:r w:rsidRPr="00712912">
        <w:rPr>
          <w:rFonts w:eastAsia="TimesNewRomanPS-BoldMT" w:cs="Times New Roman"/>
          <w:sz w:val="28"/>
          <w:szCs w:val="32"/>
        </w:rPr>
        <w:t>Основная часть может состоять из разделов, частей (например,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>теоретической и практической, биография и творчество писателя и др.).</w:t>
      </w:r>
    </w:p>
    <w:p w:rsidR="00646704" w:rsidRPr="00712912" w:rsidRDefault="00712912" w:rsidP="0071291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12912">
        <w:rPr>
          <w:rFonts w:eastAsia="TimesNewRomanPS-BoldMT" w:cs="Times New Roman"/>
          <w:sz w:val="28"/>
          <w:szCs w:val="32"/>
        </w:rPr>
        <w:t xml:space="preserve">В этом разделе методического </w:t>
      </w:r>
      <w:r w:rsidR="002B7A4A">
        <w:rPr>
          <w:rFonts w:eastAsia="TimesNewRomanPS-BoldMT" w:cs="Times New Roman"/>
          <w:sz w:val="28"/>
          <w:szCs w:val="32"/>
        </w:rPr>
        <w:t>издания</w:t>
      </w:r>
      <w:r w:rsidRPr="00712912">
        <w:rPr>
          <w:rFonts w:eastAsia="TimesNewRomanPS-BoldMT" w:cs="Times New Roman"/>
          <w:sz w:val="28"/>
          <w:szCs w:val="32"/>
        </w:rPr>
        <w:t xml:space="preserve"> рассматривается суть,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>теоретическая сторона вопроса, описываются методический опыт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>библиотечной практики, система при</w:t>
      </w:r>
      <w:r w:rsidR="007075D0">
        <w:rPr>
          <w:rFonts w:eastAsia="TimesNewRomanPS-BoldMT" w:cs="Times New Roman"/>
          <w:sz w:val="28"/>
          <w:szCs w:val="32"/>
        </w:rPr>
        <w:t>е</w:t>
      </w:r>
      <w:r w:rsidRPr="00712912">
        <w:rPr>
          <w:rFonts w:eastAsia="TimesNewRomanPS-BoldMT" w:cs="Times New Roman"/>
          <w:sz w:val="28"/>
          <w:szCs w:val="32"/>
        </w:rPr>
        <w:t>мов, позволяющих воспроизвести этот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>опыт, отражаются формы работы.</w:t>
      </w:r>
    </w:p>
    <w:p w:rsidR="00646704" w:rsidRDefault="00646704" w:rsidP="00646704">
      <w:pPr>
        <w:jc w:val="both"/>
        <w:rPr>
          <w:sz w:val="28"/>
        </w:rPr>
      </w:pPr>
    </w:p>
    <w:p w:rsidR="00712912" w:rsidRDefault="00712912" w:rsidP="00712912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32"/>
        </w:rPr>
      </w:pPr>
      <w:r w:rsidRPr="00712912">
        <w:rPr>
          <w:rFonts w:eastAsia="TimesNewRomanPS-BoldMT" w:cs="Times New Roman"/>
          <w:b/>
          <w:bCs/>
          <w:sz w:val="28"/>
          <w:szCs w:val="32"/>
        </w:rPr>
        <w:t xml:space="preserve">Заключение </w:t>
      </w:r>
      <w:r w:rsidRPr="00712912">
        <w:rPr>
          <w:rFonts w:eastAsia="TimesNewRomanPS-BoldMT" w:cs="Times New Roman"/>
          <w:sz w:val="28"/>
          <w:szCs w:val="32"/>
        </w:rPr>
        <w:t>содержит краткие выводы. В н</w:t>
      </w:r>
      <w:r>
        <w:rPr>
          <w:rFonts w:eastAsia="TimesNewRomanPS-BoldMT" w:cs="Times New Roman"/>
          <w:sz w:val="28"/>
          <w:szCs w:val="32"/>
        </w:rPr>
        <w:t>е</w:t>
      </w:r>
      <w:r w:rsidRPr="00712912">
        <w:rPr>
          <w:rFonts w:eastAsia="TimesNewRomanPS-BoldMT" w:cs="Times New Roman"/>
          <w:sz w:val="28"/>
          <w:szCs w:val="32"/>
        </w:rPr>
        <w:t>м можно представить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 xml:space="preserve">результаты, </w:t>
      </w:r>
      <w:proofErr w:type="spellStart"/>
      <w:r w:rsidRPr="00712912">
        <w:rPr>
          <w:rFonts w:eastAsia="TimesNewRomanPS-BoldMT" w:cs="Times New Roman"/>
          <w:sz w:val="28"/>
          <w:szCs w:val="32"/>
        </w:rPr>
        <w:t>тезисно</w:t>
      </w:r>
      <w:proofErr w:type="spellEnd"/>
      <w:r w:rsidRPr="00712912">
        <w:rPr>
          <w:rFonts w:eastAsia="TimesNewRomanPS-BoldMT" w:cs="Times New Roman"/>
          <w:sz w:val="28"/>
          <w:szCs w:val="32"/>
        </w:rPr>
        <w:t xml:space="preserve"> сформулировать новое, что внесено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712912">
        <w:rPr>
          <w:rFonts w:eastAsia="TimesNewRomanPS-BoldMT" w:cs="Times New Roman"/>
          <w:sz w:val="28"/>
          <w:szCs w:val="32"/>
        </w:rPr>
        <w:t xml:space="preserve">составителем. </w:t>
      </w:r>
      <w:r>
        <w:rPr>
          <w:rFonts w:eastAsia="TimesNewRomanPS-BoldMT" w:cs="Times New Roman"/>
          <w:sz w:val="28"/>
          <w:szCs w:val="32"/>
        </w:rPr>
        <w:t>З</w:t>
      </w:r>
      <w:r w:rsidRPr="00712912">
        <w:rPr>
          <w:rFonts w:eastAsia="TimesNewRomanPS-BoldMT" w:cs="Times New Roman"/>
          <w:sz w:val="28"/>
          <w:szCs w:val="32"/>
        </w:rPr>
        <w:t>аключение является факультативным элементом.</w:t>
      </w:r>
    </w:p>
    <w:p w:rsidR="00712912" w:rsidRDefault="00712912" w:rsidP="00712912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32"/>
        </w:rPr>
      </w:pPr>
    </w:p>
    <w:p w:rsidR="001F2409" w:rsidRPr="001F2409" w:rsidRDefault="001F2409" w:rsidP="002B59DA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BoldMT" w:cs="Times New Roman"/>
          <w:b/>
          <w:bCs/>
          <w:sz w:val="28"/>
          <w:szCs w:val="28"/>
        </w:rPr>
        <w:t xml:space="preserve">Библиографический список источников </w:t>
      </w:r>
      <w:r w:rsidRPr="001F2409">
        <w:rPr>
          <w:rFonts w:eastAsia="TimesNewRomanPS-BoldMT" w:cs="Times New Roman"/>
          <w:sz w:val="28"/>
          <w:szCs w:val="28"/>
        </w:rPr>
        <w:t>является важной частью</w:t>
      </w:r>
      <w:r>
        <w:rPr>
          <w:rFonts w:eastAsia="TimesNewRomanPS-BoldMT" w:cs="Times New Roman"/>
          <w:sz w:val="28"/>
          <w:szCs w:val="28"/>
        </w:rPr>
        <w:t xml:space="preserve"> </w:t>
      </w:r>
      <w:r w:rsidR="002B7A4A">
        <w:rPr>
          <w:rFonts w:eastAsia="TimesNewRomanPS-BoldMT" w:cs="Times New Roman"/>
          <w:sz w:val="28"/>
          <w:szCs w:val="28"/>
        </w:rPr>
        <w:t>издания</w:t>
      </w:r>
      <w:r w:rsidR="002B59DA">
        <w:rPr>
          <w:rFonts w:eastAsia="TimesNewRomanPS-BoldMT" w:cs="Times New Roman"/>
          <w:sz w:val="28"/>
          <w:szCs w:val="28"/>
        </w:rPr>
        <w:t>. Он дае</w:t>
      </w:r>
      <w:r w:rsidRPr="001F2409">
        <w:rPr>
          <w:rFonts w:eastAsia="TimesNewRomanPS-BoldMT" w:cs="Times New Roman"/>
          <w:sz w:val="28"/>
          <w:szCs w:val="28"/>
        </w:rPr>
        <w:t>т возможность читателю по указанным источникам более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1F2409">
        <w:rPr>
          <w:rFonts w:eastAsia="TimesNewRomanPS-BoldMT" w:cs="Times New Roman"/>
          <w:sz w:val="28"/>
          <w:szCs w:val="28"/>
        </w:rPr>
        <w:t>глубоко и детально ознакомиться с состоянием рассматриваемого вопроса.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1F2409">
        <w:rPr>
          <w:rFonts w:eastAsia="TimesNewRomanPS-BoldMT" w:cs="Times New Roman"/>
          <w:sz w:val="28"/>
          <w:szCs w:val="28"/>
        </w:rPr>
        <w:t>Представляет собой перечень всех документов используемых, цитируемых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1F2409">
        <w:rPr>
          <w:rFonts w:eastAsia="TimesNewRomanPS-BoldMT" w:cs="Times New Roman"/>
          <w:sz w:val="28"/>
          <w:szCs w:val="28"/>
        </w:rPr>
        <w:t xml:space="preserve">при составлении </w:t>
      </w:r>
      <w:r w:rsidR="002B7A4A">
        <w:rPr>
          <w:rFonts w:eastAsia="TimesNewRomanPS-BoldMT" w:cs="Times New Roman"/>
          <w:sz w:val="28"/>
          <w:szCs w:val="28"/>
        </w:rPr>
        <w:t>издания</w:t>
      </w:r>
      <w:r w:rsidRPr="001F2409">
        <w:rPr>
          <w:rFonts w:eastAsia="TimesNewRomanPS-BoldMT" w:cs="Times New Roman"/>
          <w:sz w:val="28"/>
          <w:szCs w:val="28"/>
        </w:rPr>
        <w:t>, рекомендуемых в тексте. В связи с этим список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1F2409">
        <w:rPr>
          <w:rFonts w:eastAsia="TimesNewRomanPS-BoldMT" w:cs="Times New Roman"/>
          <w:sz w:val="28"/>
          <w:szCs w:val="28"/>
        </w:rPr>
        <w:t>должен назы</w:t>
      </w:r>
      <w:r>
        <w:rPr>
          <w:rFonts w:eastAsia="TimesNewRomanPS-BoldMT" w:cs="Times New Roman"/>
          <w:sz w:val="28"/>
          <w:szCs w:val="28"/>
        </w:rPr>
        <w:t>ваться соответственно. Например:</w:t>
      </w:r>
    </w:p>
    <w:p w:rsidR="001F2409" w:rsidRPr="001F2409" w:rsidRDefault="001F2409" w:rsidP="002B59DA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ItalicMT" w:cs="Times New Roman"/>
          <w:i/>
          <w:iCs/>
          <w:sz w:val="28"/>
          <w:szCs w:val="28"/>
        </w:rPr>
        <w:t xml:space="preserve">«Список использованной литературы» </w:t>
      </w:r>
      <w:r w:rsidRPr="001F2409">
        <w:rPr>
          <w:rFonts w:eastAsia="TimesNewRomanPS-BoldMT" w:cs="Times New Roman"/>
          <w:sz w:val="28"/>
          <w:szCs w:val="28"/>
        </w:rPr>
        <w:t>– при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1F2409">
        <w:rPr>
          <w:rFonts w:eastAsia="TimesNewRomanPS-BoldMT" w:cs="Times New Roman"/>
          <w:sz w:val="28"/>
          <w:szCs w:val="28"/>
        </w:rPr>
        <w:t>включении в список книг и периодических изданий,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1F2409">
        <w:rPr>
          <w:rFonts w:eastAsia="TimesNewRomanPS-BoldMT" w:cs="Times New Roman"/>
          <w:sz w:val="28"/>
          <w:szCs w:val="28"/>
        </w:rPr>
        <w:t>использов</w:t>
      </w:r>
      <w:r>
        <w:rPr>
          <w:rFonts w:eastAsia="TimesNewRomanPS-BoldMT" w:cs="Times New Roman"/>
          <w:sz w:val="28"/>
          <w:szCs w:val="28"/>
        </w:rPr>
        <w:t>анных при составлении издания.</w:t>
      </w:r>
    </w:p>
    <w:p w:rsidR="001F2409" w:rsidRPr="001F2409" w:rsidRDefault="001F2409" w:rsidP="002B59DA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ItalicMT" w:cs="Times New Roman"/>
          <w:i/>
          <w:iCs/>
          <w:sz w:val="28"/>
          <w:szCs w:val="28"/>
        </w:rPr>
        <w:t xml:space="preserve">«Список использованных источников» </w:t>
      </w:r>
      <w:r w:rsidRPr="001F2409">
        <w:rPr>
          <w:rFonts w:eastAsia="TimesNewRomanPS-BoldMT" w:cs="Times New Roman"/>
          <w:sz w:val="28"/>
          <w:szCs w:val="28"/>
        </w:rPr>
        <w:t>– если в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1F2409">
        <w:rPr>
          <w:rFonts w:eastAsia="TimesNewRomanPS-BoldMT" w:cs="Times New Roman"/>
          <w:sz w:val="28"/>
          <w:szCs w:val="28"/>
        </w:rPr>
        <w:t>список кроме печатных изданий включены интернет-источники, аудио-</w:t>
      </w:r>
      <w:r>
        <w:rPr>
          <w:rFonts w:eastAsia="TimesNewRomanPS-BoldMT" w:cs="Times New Roman"/>
          <w:sz w:val="28"/>
          <w:szCs w:val="28"/>
        </w:rPr>
        <w:t>, видеоматериалы).</w:t>
      </w:r>
    </w:p>
    <w:p w:rsidR="001F2409" w:rsidRPr="001F2409" w:rsidRDefault="001F2409" w:rsidP="002B59DA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ItalicMT" w:cs="Times New Roman"/>
          <w:i/>
          <w:iCs/>
          <w:sz w:val="28"/>
          <w:szCs w:val="28"/>
        </w:rPr>
        <w:t xml:space="preserve">«Список литературы» </w:t>
      </w:r>
      <w:r w:rsidRPr="001F2409">
        <w:rPr>
          <w:rFonts w:eastAsia="TimesNewRomanPS-BoldMT" w:cs="Times New Roman"/>
          <w:sz w:val="28"/>
          <w:szCs w:val="28"/>
        </w:rPr>
        <w:t>– включает перечень всех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1F2409">
        <w:rPr>
          <w:rFonts w:eastAsia="TimesNewRomanPS-BoldMT" w:cs="Times New Roman"/>
          <w:sz w:val="28"/>
          <w:szCs w:val="28"/>
        </w:rPr>
        <w:t>известных печатных документов по вопросу.</w:t>
      </w:r>
    </w:p>
    <w:p w:rsidR="001F2409" w:rsidRPr="001F2409" w:rsidRDefault="001F2409" w:rsidP="001F2409">
      <w:pPr>
        <w:autoSpaceDE w:val="0"/>
        <w:autoSpaceDN w:val="0"/>
        <w:adjustRightInd w:val="0"/>
        <w:ind w:firstLine="709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BoldMT" w:cs="Times New Roman"/>
          <w:sz w:val="28"/>
          <w:szCs w:val="28"/>
        </w:rPr>
        <w:t>Список может иметь</w:t>
      </w:r>
      <w:r>
        <w:rPr>
          <w:rFonts w:eastAsia="TimesNewRomanPS-BoldMT" w:cs="Times New Roman"/>
          <w:sz w:val="28"/>
          <w:szCs w:val="28"/>
        </w:rPr>
        <w:t xml:space="preserve"> разделы и подразделы. Например:</w:t>
      </w:r>
    </w:p>
    <w:p w:rsidR="001F2409" w:rsidRPr="001F2409" w:rsidRDefault="001F2409" w:rsidP="001F2409">
      <w:pPr>
        <w:autoSpaceDE w:val="0"/>
        <w:autoSpaceDN w:val="0"/>
        <w:adjustRightInd w:val="0"/>
        <w:ind w:firstLine="709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BoldMT" w:cs="Times New Roman"/>
          <w:sz w:val="28"/>
          <w:szCs w:val="28"/>
        </w:rPr>
        <w:t>«Список использованных источников»</w:t>
      </w:r>
    </w:p>
    <w:p w:rsidR="001F2409" w:rsidRPr="001F2409" w:rsidRDefault="001F2409" w:rsidP="001F2409">
      <w:pPr>
        <w:autoSpaceDE w:val="0"/>
        <w:autoSpaceDN w:val="0"/>
        <w:adjustRightInd w:val="0"/>
        <w:ind w:left="426" w:firstLine="709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BoldMT" w:cs="Times New Roman"/>
          <w:sz w:val="28"/>
          <w:szCs w:val="28"/>
        </w:rPr>
        <w:t>«Книги»</w:t>
      </w:r>
    </w:p>
    <w:p w:rsidR="001F2409" w:rsidRPr="001F2409" w:rsidRDefault="001F2409" w:rsidP="001F2409">
      <w:pPr>
        <w:autoSpaceDE w:val="0"/>
        <w:autoSpaceDN w:val="0"/>
        <w:adjustRightInd w:val="0"/>
        <w:ind w:left="426" w:firstLine="709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BoldMT" w:cs="Times New Roman"/>
          <w:sz w:val="28"/>
          <w:szCs w:val="28"/>
        </w:rPr>
        <w:t>«Периодические издания»</w:t>
      </w:r>
    </w:p>
    <w:p w:rsidR="001F2409" w:rsidRDefault="001F2409" w:rsidP="001F2409">
      <w:pPr>
        <w:autoSpaceDE w:val="0"/>
        <w:autoSpaceDN w:val="0"/>
        <w:adjustRightInd w:val="0"/>
        <w:ind w:left="426" w:firstLine="709"/>
        <w:rPr>
          <w:rFonts w:eastAsia="TimesNewRomanPS-BoldMT" w:cs="Times New Roman"/>
          <w:sz w:val="28"/>
          <w:szCs w:val="28"/>
        </w:rPr>
      </w:pPr>
      <w:r w:rsidRPr="001F2409">
        <w:rPr>
          <w:rFonts w:eastAsia="TimesNewRomanPS-BoldMT" w:cs="Times New Roman"/>
          <w:sz w:val="28"/>
          <w:szCs w:val="28"/>
        </w:rPr>
        <w:t>«Интернет-ресурсы»</w:t>
      </w:r>
    </w:p>
    <w:p w:rsidR="00A14025" w:rsidRPr="0099597D" w:rsidRDefault="00A14025" w:rsidP="00040736">
      <w:pPr>
        <w:autoSpaceDE w:val="0"/>
        <w:autoSpaceDN w:val="0"/>
        <w:adjustRightInd w:val="0"/>
        <w:rPr>
          <w:rFonts w:cs="Times New Roman"/>
          <w:sz w:val="28"/>
          <w:szCs w:val="32"/>
        </w:rPr>
      </w:pPr>
    </w:p>
    <w:p w:rsidR="00040736" w:rsidRPr="00A14025" w:rsidRDefault="00040736" w:rsidP="00A1402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 w:rsidRPr="00040736">
        <w:rPr>
          <w:rFonts w:cs="Times New Roman"/>
          <w:sz w:val="28"/>
          <w:szCs w:val="32"/>
        </w:rPr>
        <w:t>Библиографическое описание источников должно приводиться в</w:t>
      </w:r>
      <w:r>
        <w:rPr>
          <w:rFonts w:cs="Times New Roman"/>
          <w:sz w:val="28"/>
          <w:szCs w:val="32"/>
        </w:rPr>
        <w:t xml:space="preserve"> </w:t>
      </w:r>
      <w:r w:rsidRPr="00040736">
        <w:rPr>
          <w:rFonts w:cs="Times New Roman"/>
          <w:sz w:val="28"/>
          <w:szCs w:val="32"/>
        </w:rPr>
        <w:t>соответствии с действующими стандартами</w:t>
      </w:r>
      <w:r w:rsidR="00A14025">
        <w:rPr>
          <w:rFonts w:cs="Times New Roman"/>
          <w:sz w:val="28"/>
          <w:szCs w:val="32"/>
        </w:rPr>
        <w:t>:</w:t>
      </w:r>
    </w:p>
    <w:p w:rsidR="00A14025" w:rsidRPr="00A14025" w:rsidRDefault="00A14025" w:rsidP="00A14025">
      <w:pPr>
        <w:pStyle w:val="a7"/>
        <w:numPr>
          <w:ilvl w:val="0"/>
          <w:numId w:val="14"/>
        </w:numPr>
        <w:jc w:val="both"/>
        <w:rPr>
          <w:sz w:val="28"/>
        </w:rPr>
      </w:pPr>
      <w:r w:rsidRPr="00A14025">
        <w:rPr>
          <w:sz w:val="28"/>
        </w:rPr>
        <w:t xml:space="preserve">ГОСТ 7.1-2003. Библиографическая запись. Библиографическое описание. Общие требования и правила составления. – Взамен ГОСТ 7.1 -84, ГОСТ 7.16-79, ГОСТ 7.18-79, ГОСТ 7.34-81, ГОСТ 7.40-80. - </w:t>
      </w:r>
      <w:proofErr w:type="spellStart"/>
      <w:r w:rsidRPr="00A14025">
        <w:rPr>
          <w:sz w:val="28"/>
        </w:rPr>
        <w:t>Введ</w:t>
      </w:r>
      <w:proofErr w:type="spellEnd"/>
      <w:r w:rsidRPr="00A14025">
        <w:rPr>
          <w:sz w:val="28"/>
        </w:rPr>
        <w:t>. РБ 01.11.04.</w:t>
      </w:r>
    </w:p>
    <w:p w:rsidR="00A14025" w:rsidRPr="00A14025" w:rsidRDefault="00A14025" w:rsidP="00A14025">
      <w:pPr>
        <w:pStyle w:val="a7"/>
        <w:numPr>
          <w:ilvl w:val="0"/>
          <w:numId w:val="14"/>
        </w:numPr>
        <w:jc w:val="both"/>
        <w:rPr>
          <w:sz w:val="28"/>
        </w:rPr>
      </w:pPr>
      <w:r w:rsidRPr="00A14025">
        <w:rPr>
          <w:sz w:val="28"/>
        </w:rPr>
        <w:t xml:space="preserve">ГОСТ 7.12-93. Библиографическая запись. Сокращение слов на русском языке. Общие требования и правила. – Взамен ГОСТ 7.12-77. - </w:t>
      </w:r>
      <w:proofErr w:type="spellStart"/>
      <w:r w:rsidRPr="00A14025">
        <w:rPr>
          <w:sz w:val="28"/>
        </w:rPr>
        <w:t>Введ</w:t>
      </w:r>
      <w:proofErr w:type="spellEnd"/>
      <w:r w:rsidRPr="00A14025">
        <w:rPr>
          <w:sz w:val="28"/>
        </w:rPr>
        <w:t>. РБ 01.01.96.</w:t>
      </w:r>
    </w:p>
    <w:p w:rsidR="00A14025" w:rsidRPr="00A14025" w:rsidRDefault="00A14025" w:rsidP="00A14025">
      <w:pPr>
        <w:pStyle w:val="a7"/>
        <w:numPr>
          <w:ilvl w:val="0"/>
          <w:numId w:val="14"/>
        </w:numPr>
        <w:jc w:val="both"/>
        <w:rPr>
          <w:sz w:val="28"/>
        </w:rPr>
      </w:pPr>
      <w:r w:rsidRPr="00A14025">
        <w:rPr>
          <w:sz w:val="28"/>
        </w:rPr>
        <w:t xml:space="preserve">ГОСТ 7.80-2000. Библиографическая запись. Заголовок. Общие требования и правила составления. - </w:t>
      </w:r>
      <w:proofErr w:type="spellStart"/>
      <w:r w:rsidRPr="00A14025">
        <w:rPr>
          <w:sz w:val="28"/>
        </w:rPr>
        <w:t>Введ</w:t>
      </w:r>
      <w:proofErr w:type="spellEnd"/>
      <w:r w:rsidRPr="00A14025">
        <w:rPr>
          <w:sz w:val="28"/>
        </w:rPr>
        <w:t>. РБ 01.11.01.</w:t>
      </w:r>
    </w:p>
    <w:p w:rsidR="00A14025" w:rsidRPr="00A14025" w:rsidRDefault="00A14025" w:rsidP="00A14025">
      <w:pPr>
        <w:pStyle w:val="a7"/>
        <w:numPr>
          <w:ilvl w:val="0"/>
          <w:numId w:val="14"/>
        </w:numPr>
        <w:jc w:val="both"/>
        <w:rPr>
          <w:sz w:val="28"/>
        </w:rPr>
      </w:pPr>
      <w:r w:rsidRPr="00A14025">
        <w:rPr>
          <w:sz w:val="28"/>
        </w:rPr>
        <w:t xml:space="preserve">ГОСТ 7.82-2001. Библиографическая запись. Библиографическое описание электронных ресурсов. Общие требования и правила составления. - </w:t>
      </w:r>
      <w:proofErr w:type="spellStart"/>
      <w:r w:rsidRPr="00A14025">
        <w:rPr>
          <w:sz w:val="28"/>
        </w:rPr>
        <w:t>Введ</w:t>
      </w:r>
      <w:proofErr w:type="spellEnd"/>
      <w:r w:rsidRPr="00A14025">
        <w:rPr>
          <w:sz w:val="28"/>
        </w:rPr>
        <w:t>. РБ 01.01.03.</w:t>
      </w:r>
    </w:p>
    <w:p w:rsidR="00A14025" w:rsidRDefault="00A14025" w:rsidP="00A14025">
      <w:pPr>
        <w:pStyle w:val="a7"/>
        <w:numPr>
          <w:ilvl w:val="0"/>
          <w:numId w:val="14"/>
        </w:numPr>
        <w:jc w:val="both"/>
        <w:rPr>
          <w:sz w:val="28"/>
        </w:rPr>
      </w:pPr>
      <w:r w:rsidRPr="00A14025">
        <w:rPr>
          <w:sz w:val="28"/>
        </w:rPr>
        <w:t>СТБ 7.12-2001. </w:t>
      </w:r>
      <w:proofErr w:type="spellStart"/>
      <w:r w:rsidRPr="00A14025">
        <w:rPr>
          <w:sz w:val="28"/>
        </w:rPr>
        <w:t>Б</w:t>
      </w:r>
      <w:proofErr w:type="gramStart"/>
      <w:r w:rsidRPr="00A14025">
        <w:rPr>
          <w:sz w:val="28"/>
        </w:rPr>
        <w:t>i</w:t>
      </w:r>
      <w:proofErr w:type="gramEnd"/>
      <w:r w:rsidRPr="00A14025">
        <w:rPr>
          <w:sz w:val="28"/>
        </w:rPr>
        <w:t>блiяграфiчны</w:t>
      </w:r>
      <w:proofErr w:type="spellEnd"/>
      <w:r w:rsidRPr="00A14025">
        <w:rPr>
          <w:sz w:val="28"/>
        </w:rPr>
        <w:t xml:space="preserve"> </w:t>
      </w:r>
      <w:proofErr w:type="spellStart"/>
      <w:r w:rsidRPr="00A14025">
        <w:rPr>
          <w:sz w:val="28"/>
        </w:rPr>
        <w:t>запiс</w:t>
      </w:r>
      <w:proofErr w:type="spellEnd"/>
      <w:r w:rsidRPr="00A14025">
        <w:rPr>
          <w:sz w:val="28"/>
        </w:rPr>
        <w:t xml:space="preserve">. </w:t>
      </w:r>
      <w:proofErr w:type="spellStart"/>
      <w:r w:rsidRPr="00A14025">
        <w:rPr>
          <w:sz w:val="28"/>
        </w:rPr>
        <w:t>Скарачэнне</w:t>
      </w:r>
      <w:proofErr w:type="spellEnd"/>
      <w:r w:rsidRPr="00A14025">
        <w:rPr>
          <w:sz w:val="28"/>
        </w:rPr>
        <w:t xml:space="preserve"> </w:t>
      </w:r>
      <w:proofErr w:type="spellStart"/>
      <w:r w:rsidRPr="00A14025">
        <w:rPr>
          <w:sz w:val="28"/>
        </w:rPr>
        <w:t>слоў</w:t>
      </w:r>
      <w:proofErr w:type="spellEnd"/>
      <w:r w:rsidRPr="00A14025">
        <w:rPr>
          <w:sz w:val="28"/>
        </w:rPr>
        <w:t xml:space="preserve"> i </w:t>
      </w:r>
      <w:proofErr w:type="spellStart"/>
      <w:r w:rsidRPr="00A14025">
        <w:rPr>
          <w:sz w:val="28"/>
        </w:rPr>
        <w:t>словазлучэнняў</w:t>
      </w:r>
      <w:proofErr w:type="spellEnd"/>
      <w:r w:rsidRPr="00A14025">
        <w:rPr>
          <w:sz w:val="28"/>
        </w:rPr>
        <w:t xml:space="preserve"> на </w:t>
      </w:r>
      <w:proofErr w:type="spellStart"/>
      <w:r w:rsidRPr="00A14025">
        <w:rPr>
          <w:sz w:val="28"/>
        </w:rPr>
        <w:t>беларускай</w:t>
      </w:r>
      <w:proofErr w:type="spellEnd"/>
      <w:r w:rsidRPr="00A14025">
        <w:rPr>
          <w:sz w:val="28"/>
        </w:rPr>
        <w:t xml:space="preserve"> </w:t>
      </w:r>
      <w:proofErr w:type="spellStart"/>
      <w:r w:rsidRPr="00A14025">
        <w:rPr>
          <w:sz w:val="28"/>
        </w:rPr>
        <w:t>мове</w:t>
      </w:r>
      <w:proofErr w:type="spellEnd"/>
      <w:r w:rsidRPr="00A14025">
        <w:rPr>
          <w:sz w:val="28"/>
        </w:rPr>
        <w:t xml:space="preserve">. </w:t>
      </w:r>
      <w:proofErr w:type="spellStart"/>
      <w:r w:rsidRPr="00A14025">
        <w:rPr>
          <w:sz w:val="28"/>
        </w:rPr>
        <w:t>Агульныя</w:t>
      </w:r>
      <w:proofErr w:type="spellEnd"/>
      <w:r w:rsidRPr="00A14025">
        <w:rPr>
          <w:sz w:val="28"/>
        </w:rPr>
        <w:t xml:space="preserve"> </w:t>
      </w:r>
      <w:proofErr w:type="spellStart"/>
      <w:r w:rsidRPr="00A14025">
        <w:rPr>
          <w:sz w:val="28"/>
        </w:rPr>
        <w:t>патрабаванн</w:t>
      </w:r>
      <w:proofErr w:type="gramStart"/>
      <w:r w:rsidRPr="00A14025">
        <w:rPr>
          <w:sz w:val="28"/>
        </w:rPr>
        <w:t>i</w:t>
      </w:r>
      <w:proofErr w:type="spellEnd"/>
      <w:proofErr w:type="gramEnd"/>
      <w:r w:rsidRPr="00A14025">
        <w:rPr>
          <w:sz w:val="28"/>
        </w:rPr>
        <w:t xml:space="preserve"> i </w:t>
      </w:r>
      <w:proofErr w:type="spellStart"/>
      <w:r w:rsidRPr="00A14025">
        <w:rPr>
          <w:sz w:val="28"/>
        </w:rPr>
        <w:t>правiлы</w:t>
      </w:r>
      <w:proofErr w:type="spellEnd"/>
      <w:r w:rsidRPr="00A14025">
        <w:rPr>
          <w:sz w:val="28"/>
        </w:rPr>
        <w:t xml:space="preserve">. - Взамен СТБ 7.12-95. - </w:t>
      </w:r>
      <w:proofErr w:type="spellStart"/>
      <w:r w:rsidRPr="00A14025">
        <w:rPr>
          <w:sz w:val="28"/>
        </w:rPr>
        <w:t>Введ</w:t>
      </w:r>
      <w:proofErr w:type="spellEnd"/>
      <w:r w:rsidRPr="00A14025">
        <w:rPr>
          <w:sz w:val="28"/>
        </w:rPr>
        <w:t>. 01.07.02.</w:t>
      </w:r>
    </w:p>
    <w:p w:rsidR="00A14025" w:rsidRDefault="00A14025" w:rsidP="00A14025">
      <w:pPr>
        <w:jc w:val="both"/>
        <w:rPr>
          <w:sz w:val="28"/>
        </w:rPr>
      </w:pPr>
    </w:p>
    <w:p w:rsidR="00A14025" w:rsidRPr="00A14025" w:rsidRDefault="00A14025" w:rsidP="00A14025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A14025">
        <w:rPr>
          <w:rFonts w:eastAsia="TimesNewRomanPS-BoldMT" w:cs="Times New Roman"/>
          <w:b/>
          <w:bCs/>
          <w:sz w:val="28"/>
          <w:szCs w:val="28"/>
        </w:rPr>
        <w:t>Приложение</w:t>
      </w:r>
      <w:proofErr w:type="gramStart"/>
      <w:r w:rsidRPr="00A14025">
        <w:rPr>
          <w:rFonts w:eastAsia="TimesNewRomanPS-BoldMT" w:cs="Times New Roman"/>
          <w:b/>
          <w:bCs/>
          <w:sz w:val="28"/>
          <w:szCs w:val="28"/>
        </w:rPr>
        <w:t xml:space="preserve"> (-</w:t>
      </w:r>
      <w:proofErr w:type="gramEnd"/>
      <w:r w:rsidRPr="00A14025">
        <w:rPr>
          <w:rFonts w:eastAsia="TimesNewRomanPS-BoldMT" w:cs="Times New Roman"/>
          <w:b/>
          <w:bCs/>
          <w:sz w:val="28"/>
          <w:szCs w:val="28"/>
        </w:rPr>
        <w:t xml:space="preserve">я) </w:t>
      </w:r>
      <w:r w:rsidRPr="00A14025">
        <w:rPr>
          <w:rFonts w:eastAsia="TimesNewRomanPS-BoldMT" w:cs="Times New Roman"/>
          <w:sz w:val="28"/>
          <w:szCs w:val="28"/>
        </w:rPr>
        <w:t>имеет дополнительное, обычно справочное значение,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A14025">
        <w:rPr>
          <w:rFonts w:eastAsia="TimesNewRomanPS-BoldMT" w:cs="Times New Roman"/>
          <w:sz w:val="28"/>
          <w:szCs w:val="28"/>
        </w:rPr>
        <w:t xml:space="preserve">но является необходимой частью </w:t>
      </w:r>
      <w:r w:rsidR="002B7A4A">
        <w:rPr>
          <w:rFonts w:eastAsia="TimesNewRomanPS-BoldMT" w:cs="Times New Roman"/>
          <w:sz w:val="28"/>
          <w:szCs w:val="28"/>
        </w:rPr>
        <w:t>издания</w:t>
      </w:r>
      <w:r w:rsidRPr="00A14025">
        <w:rPr>
          <w:rFonts w:eastAsia="TimesNewRomanPS-BoldMT" w:cs="Times New Roman"/>
          <w:sz w:val="28"/>
          <w:szCs w:val="28"/>
        </w:rPr>
        <w:t xml:space="preserve"> для более полного освещения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A14025">
        <w:rPr>
          <w:rFonts w:eastAsia="TimesNewRomanPS-BoldMT" w:cs="Times New Roman"/>
          <w:sz w:val="28"/>
          <w:szCs w:val="28"/>
        </w:rPr>
        <w:t>материала.</w:t>
      </w:r>
    </w:p>
    <w:p w:rsidR="00A14025" w:rsidRPr="00A14025" w:rsidRDefault="00A14025" w:rsidP="00A14025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A14025">
        <w:rPr>
          <w:rFonts w:eastAsia="TimesNewRomanPS-BoldMT" w:cs="Times New Roman"/>
          <w:sz w:val="28"/>
          <w:szCs w:val="28"/>
        </w:rPr>
        <w:t>В состав приложений могут быть включены: инструкции, методики,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A14025">
        <w:rPr>
          <w:rFonts w:eastAsia="TimesNewRomanPS-BoldMT" w:cs="Times New Roman"/>
          <w:sz w:val="28"/>
          <w:szCs w:val="28"/>
        </w:rPr>
        <w:t>иллюстрации, графики, таблицы, списки условных сокращений, списки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A14025">
        <w:rPr>
          <w:rFonts w:eastAsia="TimesNewRomanPS-BoldMT" w:cs="Times New Roman"/>
          <w:sz w:val="28"/>
          <w:szCs w:val="28"/>
        </w:rPr>
        <w:t xml:space="preserve">документов, вышедших после окончания работы над </w:t>
      </w:r>
      <w:r w:rsidR="002B7A4A">
        <w:rPr>
          <w:rFonts w:eastAsia="TimesNewRomanPS-BoldMT" w:cs="Times New Roman"/>
          <w:sz w:val="28"/>
          <w:szCs w:val="28"/>
        </w:rPr>
        <w:t>изданием</w:t>
      </w:r>
      <w:r w:rsidRPr="00A14025">
        <w:rPr>
          <w:rFonts w:eastAsia="TimesNewRomanPS-BoldMT" w:cs="Times New Roman"/>
          <w:sz w:val="28"/>
          <w:szCs w:val="28"/>
        </w:rPr>
        <w:t>, положения и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A14025">
        <w:rPr>
          <w:rFonts w:eastAsia="TimesNewRomanPS-BoldMT" w:cs="Times New Roman"/>
          <w:sz w:val="28"/>
          <w:szCs w:val="28"/>
        </w:rPr>
        <w:t xml:space="preserve">др. При включении в структуру </w:t>
      </w:r>
      <w:r w:rsidR="002B7A4A">
        <w:rPr>
          <w:rFonts w:eastAsia="TimesNewRomanPS-BoldMT" w:cs="Times New Roman"/>
          <w:sz w:val="28"/>
          <w:szCs w:val="28"/>
        </w:rPr>
        <w:t>издания</w:t>
      </w:r>
      <w:r w:rsidRPr="00A14025">
        <w:rPr>
          <w:rFonts w:eastAsia="TimesNewRomanPS-BoldMT" w:cs="Times New Roman"/>
          <w:sz w:val="28"/>
          <w:szCs w:val="28"/>
        </w:rPr>
        <w:t xml:space="preserve"> нескольких приложений они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A14025">
        <w:rPr>
          <w:rFonts w:eastAsia="TimesNewRomanPS-BoldMT" w:cs="Times New Roman"/>
          <w:sz w:val="28"/>
          <w:szCs w:val="28"/>
        </w:rPr>
        <w:t>должны быть пронумерованы и следовать друг за другом, начинаясь с новой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A14025">
        <w:rPr>
          <w:rFonts w:eastAsia="TimesNewRomanPS-BoldMT" w:cs="Times New Roman"/>
          <w:sz w:val="28"/>
          <w:szCs w:val="28"/>
        </w:rPr>
        <w:t>страницы.</w:t>
      </w:r>
    </w:p>
    <w:p w:rsidR="00A14025" w:rsidRPr="00A14025" w:rsidRDefault="00A14025" w:rsidP="00A1402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14025">
        <w:rPr>
          <w:rFonts w:eastAsia="TimesNewRomanPS-BoldMT" w:cs="Times New Roman"/>
          <w:sz w:val="28"/>
          <w:szCs w:val="28"/>
        </w:rPr>
        <w:lastRenderedPageBreak/>
        <w:t>В тексте можно делать отсылку к приложениям, например: (см.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A14025">
        <w:rPr>
          <w:rFonts w:eastAsia="TimesNewRomanPS-BoldMT" w:cs="Times New Roman"/>
          <w:sz w:val="28"/>
          <w:szCs w:val="28"/>
        </w:rPr>
        <w:t>Приложение № 2).</w:t>
      </w:r>
    </w:p>
    <w:p w:rsidR="00A14025" w:rsidRDefault="00A14025" w:rsidP="00A14025">
      <w:pPr>
        <w:jc w:val="both"/>
        <w:rPr>
          <w:sz w:val="28"/>
        </w:rPr>
      </w:pPr>
    </w:p>
    <w:p w:rsidR="00A14025" w:rsidRPr="00A14025" w:rsidRDefault="00A14025" w:rsidP="00A1402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14025">
        <w:rPr>
          <w:rFonts w:eastAsia="TimesNewRomanPS-BoldMT" w:cs="Times New Roman"/>
          <w:b/>
          <w:bCs/>
          <w:sz w:val="28"/>
          <w:szCs w:val="32"/>
        </w:rPr>
        <w:t xml:space="preserve">Содержание </w:t>
      </w:r>
      <w:r w:rsidRPr="00A14025">
        <w:rPr>
          <w:rFonts w:eastAsia="TimesNewRomanPS-BoldMT" w:cs="Times New Roman"/>
          <w:sz w:val="28"/>
          <w:szCs w:val="32"/>
        </w:rPr>
        <w:t>(оглавление) перечисляет заголовки частей, разделов,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A14025">
        <w:rPr>
          <w:rFonts w:eastAsia="TimesNewRomanPS-BoldMT" w:cs="Times New Roman"/>
          <w:sz w:val="28"/>
          <w:szCs w:val="32"/>
        </w:rPr>
        <w:t>подразделов в соответствующем порядке с указанием страниц, на котор</w:t>
      </w:r>
      <w:r w:rsidR="0053202D">
        <w:rPr>
          <w:rFonts w:eastAsia="TimesNewRomanPS-BoldMT" w:cs="Times New Roman"/>
          <w:sz w:val="28"/>
          <w:szCs w:val="32"/>
        </w:rPr>
        <w:t>ых</w:t>
      </w:r>
      <w:r>
        <w:rPr>
          <w:rFonts w:eastAsia="TimesNewRomanPS-BoldMT" w:cs="Times New Roman"/>
          <w:sz w:val="28"/>
          <w:szCs w:val="32"/>
        </w:rPr>
        <w:t xml:space="preserve"> </w:t>
      </w:r>
      <w:r w:rsidRPr="00A14025">
        <w:rPr>
          <w:rFonts w:eastAsia="TimesNewRomanPS-BoldMT" w:cs="Times New Roman"/>
          <w:sz w:val="28"/>
          <w:szCs w:val="32"/>
        </w:rPr>
        <w:t>они начинаются.</w:t>
      </w:r>
    </w:p>
    <w:p w:rsidR="00A14025" w:rsidRPr="00A14025" w:rsidRDefault="00A14025" w:rsidP="00A1402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 w:rsidRPr="00A14025">
        <w:rPr>
          <w:rFonts w:cs="Times New Roman"/>
          <w:sz w:val="28"/>
          <w:szCs w:val="32"/>
        </w:rPr>
        <w:t>Заголовки содержания (оглавления) должны точно повторять структуру</w:t>
      </w:r>
      <w:r>
        <w:rPr>
          <w:rFonts w:cs="Times New Roman"/>
          <w:sz w:val="28"/>
          <w:szCs w:val="32"/>
        </w:rPr>
        <w:t xml:space="preserve"> </w:t>
      </w:r>
      <w:r w:rsidRPr="00A14025">
        <w:rPr>
          <w:rFonts w:cs="Times New Roman"/>
          <w:sz w:val="28"/>
          <w:szCs w:val="32"/>
        </w:rPr>
        <w:t>и формулировку заголовков в тексте.</w:t>
      </w:r>
    </w:p>
    <w:p w:rsidR="00A14025" w:rsidRPr="00A14025" w:rsidRDefault="00A14025" w:rsidP="00A1402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14025">
        <w:rPr>
          <w:rFonts w:cs="Times New Roman"/>
          <w:sz w:val="28"/>
          <w:szCs w:val="32"/>
        </w:rPr>
        <w:t>Содержание располагается в конце методического издания после списка</w:t>
      </w:r>
      <w:r>
        <w:rPr>
          <w:rFonts w:cs="Times New Roman"/>
          <w:sz w:val="28"/>
          <w:szCs w:val="32"/>
        </w:rPr>
        <w:t xml:space="preserve"> </w:t>
      </w:r>
      <w:r w:rsidRPr="00A14025">
        <w:rPr>
          <w:rFonts w:cs="Times New Roman"/>
          <w:sz w:val="28"/>
          <w:szCs w:val="32"/>
        </w:rPr>
        <w:t>источников, но может быть помещено и в начале.</w:t>
      </w:r>
    </w:p>
    <w:p w:rsidR="00A14025" w:rsidRDefault="00A14025" w:rsidP="00A14025">
      <w:pPr>
        <w:jc w:val="both"/>
        <w:rPr>
          <w:rFonts w:cs="Times New Roman"/>
        </w:rPr>
      </w:pPr>
    </w:p>
    <w:p w:rsidR="00924F26" w:rsidRDefault="00A14025" w:rsidP="00A14025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8"/>
        </w:rPr>
      </w:pPr>
      <w:r w:rsidRPr="00924F26">
        <w:rPr>
          <w:rFonts w:cs="Times New Roman"/>
          <w:b/>
          <w:bCs/>
          <w:sz w:val="32"/>
          <w:szCs w:val="28"/>
        </w:rPr>
        <w:t xml:space="preserve">Технологическая схема подготовки </w:t>
      </w:r>
    </w:p>
    <w:p w:rsidR="00A14025" w:rsidRPr="00924F26" w:rsidRDefault="00A14025" w:rsidP="00A14025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8"/>
        </w:rPr>
      </w:pPr>
      <w:r w:rsidRPr="00924F26">
        <w:rPr>
          <w:rFonts w:cs="Times New Roman"/>
          <w:b/>
          <w:bCs/>
          <w:sz w:val="32"/>
          <w:szCs w:val="28"/>
        </w:rPr>
        <w:t>и выпуска методических изданий</w:t>
      </w:r>
    </w:p>
    <w:p w:rsidR="00A14025" w:rsidRPr="00A14025" w:rsidRDefault="00A14025" w:rsidP="00A14025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14025" w:rsidRDefault="00A14025" w:rsidP="009A3F8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14025">
        <w:rPr>
          <w:rFonts w:cs="Times New Roman"/>
          <w:color w:val="000000"/>
          <w:sz w:val="28"/>
          <w:szCs w:val="28"/>
        </w:rPr>
        <w:t>Во время подготовки и выпуска методического издания, кроме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14025">
        <w:rPr>
          <w:rFonts w:cs="Times New Roman"/>
          <w:color w:val="000000"/>
          <w:sz w:val="28"/>
          <w:szCs w:val="28"/>
        </w:rPr>
        <w:t>составителя, задействованы специалисты, выполняющие функции редактора,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14025">
        <w:rPr>
          <w:rFonts w:cs="Times New Roman"/>
          <w:color w:val="000000"/>
          <w:sz w:val="28"/>
          <w:szCs w:val="28"/>
        </w:rPr>
        <w:t>корректора, верстальщика, оформителя и т.д. В библиотечной деятельности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14025">
        <w:rPr>
          <w:rFonts w:cs="Times New Roman"/>
          <w:color w:val="000000"/>
          <w:sz w:val="28"/>
          <w:szCs w:val="28"/>
        </w:rPr>
        <w:t>эти функции могут совмещаться, но в любом случае методическое издание с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14025">
        <w:rPr>
          <w:rFonts w:cs="Times New Roman"/>
          <w:color w:val="000000"/>
          <w:sz w:val="28"/>
          <w:szCs w:val="28"/>
        </w:rPr>
        <w:t>момента его составления до брошюрования и обрезки проходит несколько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14025">
        <w:rPr>
          <w:rFonts w:cs="Times New Roman"/>
          <w:color w:val="000000"/>
          <w:sz w:val="28"/>
          <w:szCs w:val="28"/>
        </w:rPr>
        <w:t>последовательных процессов:</w:t>
      </w:r>
    </w:p>
    <w:p w:rsidR="00A14025" w:rsidRPr="00323947" w:rsidRDefault="00A14025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323947">
        <w:rPr>
          <w:rFonts w:cs="Times New Roman"/>
          <w:sz w:val="28"/>
          <w:szCs w:val="32"/>
        </w:rPr>
        <w:t xml:space="preserve">Составление-написание </w:t>
      </w:r>
      <w:r w:rsidR="0053202D">
        <w:rPr>
          <w:rFonts w:cs="Times New Roman"/>
          <w:sz w:val="28"/>
          <w:szCs w:val="32"/>
        </w:rPr>
        <w:t>издания</w:t>
      </w:r>
      <w:r w:rsidR="00323947">
        <w:rPr>
          <w:rFonts w:cs="Times New Roman"/>
          <w:sz w:val="28"/>
          <w:szCs w:val="32"/>
        </w:rPr>
        <w:t>;</w:t>
      </w:r>
    </w:p>
    <w:p w:rsidR="00A14025" w:rsidRPr="00323947" w:rsidRDefault="00A14025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323947">
        <w:rPr>
          <w:rFonts w:cs="Times New Roman"/>
          <w:sz w:val="28"/>
          <w:szCs w:val="32"/>
        </w:rPr>
        <w:t>Набор в текстовом редакторе; сегодня этот процесс совмещается с</w:t>
      </w:r>
      <w:r w:rsidR="00323947" w:rsidRPr="00323947">
        <w:rPr>
          <w:rFonts w:cs="Times New Roman"/>
          <w:sz w:val="28"/>
          <w:szCs w:val="32"/>
        </w:rPr>
        <w:t xml:space="preserve"> </w:t>
      </w:r>
      <w:r w:rsidRPr="00323947">
        <w:rPr>
          <w:rFonts w:cs="Times New Roman"/>
          <w:sz w:val="28"/>
          <w:szCs w:val="32"/>
        </w:rPr>
        <w:t>предыдущим и выполняется составителем (автором</w:t>
      </w:r>
      <w:r w:rsidR="00323947">
        <w:rPr>
          <w:rFonts w:cs="Times New Roman"/>
          <w:sz w:val="28"/>
          <w:szCs w:val="32"/>
        </w:rPr>
        <w:t>);</w:t>
      </w:r>
    </w:p>
    <w:p w:rsidR="00A14025" w:rsidRPr="00323947" w:rsidRDefault="00A14025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323947">
        <w:rPr>
          <w:rFonts w:cs="Times New Roman"/>
          <w:sz w:val="28"/>
          <w:szCs w:val="32"/>
        </w:rPr>
        <w:t>Профессиональное редактирование: предоставление материала</w:t>
      </w:r>
      <w:r w:rsidR="00323947" w:rsidRPr="00323947">
        <w:rPr>
          <w:rFonts w:cs="Times New Roman"/>
          <w:sz w:val="28"/>
          <w:szCs w:val="32"/>
        </w:rPr>
        <w:t xml:space="preserve"> </w:t>
      </w:r>
      <w:r w:rsidRPr="00323947">
        <w:rPr>
          <w:rFonts w:cs="Times New Roman"/>
          <w:sz w:val="28"/>
          <w:szCs w:val="32"/>
        </w:rPr>
        <w:t>специалисту-редактору для анализ</w:t>
      </w:r>
      <w:r w:rsidR="00323947">
        <w:rPr>
          <w:rFonts w:cs="Times New Roman"/>
          <w:sz w:val="28"/>
          <w:szCs w:val="32"/>
        </w:rPr>
        <w:t>а</w:t>
      </w:r>
      <w:r w:rsidRPr="00323947">
        <w:rPr>
          <w:rFonts w:cs="Times New Roman"/>
          <w:sz w:val="28"/>
          <w:szCs w:val="32"/>
        </w:rPr>
        <w:t xml:space="preserve"> и</w:t>
      </w:r>
      <w:r w:rsidR="00323947" w:rsidRPr="00323947">
        <w:rPr>
          <w:rFonts w:cs="Times New Roman"/>
          <w:sz w:val="28"/>
          <w:szCs w:val="32"/>
        </w:rPr>
        <w:t xml:space="preserve"> </w:t>
      </w:r>
      <w:r w:rsidR="00323947">
        <w:rPr>
          <w:rFonts w:cs="Times New Roman"/>
          <w:sz w:val="28"/>
          <w:szCs w:val="32"/>
        </w:rPr>
        <w:t>литературной правки;</w:t>
      </w:r>
    </w:p>
    <w:p w:rsidR="00A14025" w:rsidRPr="00323947" w:rsidRDefault="00A14025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323947">
        <w:rPr>
          <w:rFonts w:cs="Times New Roman"/>
          <w:sz w:val="28"/>
          <w:szCs w:val="32"/>
        </w:rPr>
        <w:t>Доработка, вн</w:t>
      </w:r>
      <w:r w:rsidR="00323947">
        <w:rPr>
          <w:rFonts w:cs="Times New Roman"/>
          <w:sz w:val="28"/>
          <w:szCs w:val="32"/>
        </w:rPr>
        <w:t>есение исправления составителем;</w:t>
      </w:r>
    </w:p>
    <w:p w:rsidR="00A14025" w:rsidRPr="00323947" w:rsidRDefault="00A14025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323947">
        <w:rPr>
          <w:rFonts w:cs="Times New Roman"/>
          <w:sz w:val="28"/>
          <w:szCs w:val="32"/>
        </w:rPr>
        <w:t>Художественное и техническое редактирование: оформление и в</w:t>
      </w:r>
      <w:r w:rsidR="007075D0">
        <w:rPr>
          <w:rFonts w:cs="Times New Roman"/>
          <w:sz w:val="28"/>
          <w:szCs w:val="32"/>
        </w:rPr>
        <w:t>е</w:t>
      </w:r>
      <w:r w:rsidRPr="00323947">
        <w:rPr>
          <w:rFonts w:cs="Times New Roman"/>
          <w:sz w:val="28"/>
          <w:szCs w:val="32"/>
        </w:rPr>
        <w:t>рстка</w:t>
      </w:r>
      <w:r w:rsidR="00323947" w:rsidRPr="00323947">
        <w:rPr>
          <w:rFonts w:cs="Times New Roman"/>
          <w:sz w:val="28"/>
          <w:szCs w:val="32"/>
        </w:rPr>
        <w:t xml:space="preserve"> </w:t>
      </w:r>
      <w:r w:rsidR="00323947">
        <w:rPr>
          <w:rFonts w:cs="Times New Roman"/>
          <w:sz w:val="28"/>
          <w:szCs w:val="32"/>
        </w:rPr>
        <w:t>издания;</w:t>
      </w:r>
    </w:p>
    <w:p w:rsidR="00A14025" w:rsidRPr="00323947" w:rsidRDefault="00323947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Выпуск макета;</w:t>
      </w:r>
    </w:p>
    <w:p w:rsidR="00A14025" w:rsidRPr="00323947" w:rsidRDefault="00A14025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323947">
        <w:rPr>
          <w:rFonts w:cs="Times New Roman"/>
          <w:sz w:val="28"/>
          <w:szCs w:val="32"/>
        </w:rPr>
        <w:t>Рассмотрение и утверждение к изданию редакционно-издательским или</w:t>
      </w:r>
      <w:r w:rsidR="00323947" w:rsidRPr="00323947">
        <w:rPr>
          <w:rFonts w:cs="Times New Roman"/>
          <w:sz w:val="28"/>
          <w:szCs w:val="32"/>
        </w:rPr>
        <w:t xml:space="preserve"> </w:t>
      </w:r>
      <w:r w:rsidRPr="00323947">
        <w:rPr>
          <w:rFonts w:cs="Times New Roman"/>
          <w:sz w:val="28"/>
          <w:szCs w:val="32"/>
        </w:rPr>
        <w:t>методичес</w:t>
      </w:r>
      <w:r w:rsidR="00323947">
        <w:rPr>
          <w:rFonts w:cs="Times New Roman"/>
          <w:sz w:val="28"/>
          <w:szCs w:val="32"/>
        </w:rPr>
        <w:t>ким советом;</w:t>
      </w:r>
    </w:p>
    <w:p w:rsidR="00A14025" w:rsidRPr="00323947" w:rsidRDefault="00A14025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323947">
        <w:rPr>
          <w:rFonts w:cs="Times New Roman"/>
          <w:sz w:val="28"/>
          <w:szCs w:val="32"/>
        </w:rPr>
        <w:t>Доработка составите</w:t>
      </w:r>
      <w:r w:rsidR="00323947">
        <w:rPr>
          <w:rFonts w:cs="Times New Roman"/>
          <w:sz w:val="28"/>
          <w:szCs w:val="32"/>
        </w:rPr>
        <w:t>лем в соответствии с протоколом;</w:t>
      </w:r>
    </w:p>
    <w:p w:rsidR="00A14025" w:rsidRPr="00323947" w:rsidRDefault="00A14025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323947">
        <w:rPr>
          <w:rFonts w:cs="Times New Roman"/>
          <w:sz w:val="28"/>
          <w:szCs w:val="32"/>
        </w:rPr>
        <w:t>Корректура: исправление орфографических и пунктуационных ошибок</w:t>
      </w:r>
      <w:r w:rsidR="00323947" w:rsidRPr="00323947">
        <w:rPr>
          <w:rFonts w:cs="Times New Roman"/>
          <w:sz w:val="28"/>
          <w:szCs w:val="32"/>
        </w:rPr>
        <w:t xml:space="preserve"> </w:t>
      </w:r>
      <w:r w:rsidR="00323947">
        <w:rPr>
          <w:rFonts w:cs="Times New Roman"/>
          <w:sz w:val="28"/>
          <w:szCs w:val="32"/>
        </w:rPr>
        <w:t>корректором;</w:t>
      </w:r>
    </w:p>
    <w:p w:rsidR="00A14025" w:rsidRPr="00323947" w:rsidRDefault="000E757A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</w:t>
      </w:r>
      <w:r w:rsidR="00A14025" w:rsidRPr="00323947">
        <w:rPr>
          <w:rFonts w:cs="Times New Roman"/>
          <w:sz w:val="28"/>
          <w:szCs w:val="32"/>
        </w:rPr>
        <w:t>Правка: внесение изменений в файл после доработки и корректуры</w:t>
      </w:r>
      <w:r w:rsidR="00323947" w:rsidRPr="00323947">
        <w:rPr>
          <w:rFonts w:cs="Times New Roman"/>
          <w:sz w:val="28"/>
          <w:szCs w:val="32"/>
        </w:rPr>
        <w:t xml:space="preserve"> </w:t>
      </w:r>
      <w:r w:rsidR="00323947">
        <w:rPr>
          <w:rFonts w:cs="Times New Roman"/>
          <w:sz w:val="28"/>
          <w:szCs w:val="32"/>
        </w:rPr>
        <w:t>(</w:t>
      </w:r>
      <w:r w:rsidR="00A14025" w:rsidRPr="00323947">
        <w:rPr>
          <w:rFonts w:cs="Times New Roman"/>
          <w:sz w:val="28"/>
          <w:szCs w:val="32"/>
        </w:rPr>
        <w:t>производится специалистом, осуществлявши</w:t>
      </w:r>
      <w:r w:rsidR="00323947">
        <w:rPr>
          <w:rFonts w:cs="Times New Roman"/>
          <w:sz w:val="28"/>
          <w:szCs w:val="32"/>
        </w:rPr>
        <w:t>м в</w:t>
      </w:r>
      <w:r w:rsidR="007075D0">
        <w:rPr>
          <w:rFonts w:cs="Times New Roman"/>
          <w:sz w:val="28"/>
          <w:szCs w:val="32"/>
        </w:rPr>
        <w:t>е</w:t>
      </w:r>
      <w:r w:rsidR="00323947">
        <w:rPr>
          <w:rFonts w:cs="Times New Roman"/>
          <w:sz w:val="28"/>
          <w:szCs w:val="32"/>
        </w:rPr>
        <w:t>рстку);</w:t>
      </w:r>
    </w:p>
    <w:p w:rsidR="00A14025" w:rsidRPr="00323947" w:rsidRDefault="000E757A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</w:t>
      </w:r>
      <w:r w:rsidR="00A14025" w:rsidRPr="00323947">
        <w:rPr>
          <w:rFonts w:cs="Times New Roman"/>
          <w:sz w:val="28"/>
          <w:szCs w:val="32"/>
        </w:rPr>
        <w:t>Распечатка макета</w:t>
      </w:r>
      <w:r w:rsidR="00323947">
        <w:rPr>
          <w:rFonts w:cs="Times New Roman"/>
          <w:sz w:val="28"/>
          <w:szCs w:val="32"/>
        </w:rPr>
        <w:t>, проверка исправлений, страниц;</w:t>
      </w:r>
    </w:p>
    <w:p w:rsidR="00A14025" w:rsidRPr="00323947" w:rsidRDefault="000E757A" w:rsidP="0032394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</w:t>
      </w:r>
      <w:r w:rsidR="00A14025" w:rsidRPr="00323947">
        <w:rPr>
          <w:rFonts w:cs="Times New Roman"/>
          <w:sz w:val="28"/>
          <w:szCs w:val="32"/>
        </w:rPr>
        <w:t>Тиражирование, брошюрование, обрезка.</w:t>
      </w:r>
    </w:p>
    <w:p w:rsidR="00323947" w:rsidRDefault="00323947" w:rsidP="00323947">
      <w:p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</w:p>
    <w:p w:rsidR="00A14025" w:rsidRPr="00323947" w:rsidRDefault="00A14025" w:rsidP="009A3F8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323947">
        <w:rPr>
          <w:rFonts w:cs="Times New Roman"/>
          <w:sz w:val="28"/>
          <w:szCs w:val="32"/>
        </w:rPr>
        <w:t>Соблюдение последовательности данных процессов позволит</w:t>
      </w:r>
      <w:r w:rsidR="00323947">
        <w:rPr>
          <w:rFonts w:cs="Times New Roman"/>
          <w:sz w:val="28"/>
          <w:szCs w:val="32"/>
        </w:rPr>
        <w:t xml:space="preserve"> </w:t>
      </w:r>
      <w:r w:rsidRPr="00323947">
        <w:rPr>
          <w:rFonts w:cs="Times New Roman"/>
          <w:sz w:val="28"/>
          <w:szCs w:val="32"/>
        </w:rPr>
        <w:t>оптимизировать временные затраты на подготовку и выпуск методических</w:t>
      </w:r>
      <w:r w:rsidR="00323947">
        <w:rPr>
          <w:rFonts w:cs="Times New Roman"/>
          <w:sz w:val="28"/>
          <w:szCs w:val="32"/>
        </w:rPr>
        <w:t xml:space="preserve"> </w:t>
      </w:r>
      <w:r w:rsidRPr="00323947">
        <w:rPr>
          <w:rFonts w:cs="Times New Roman"/>
          <w:sz w:val="28"/>
          <w:szCs w:val="32"/>
        </w:rPr>
        <w:t>изданий и снизит количество брака в работе.</w:t>
      </w:r>
    </w:p>
    <w:p w:rsidR="00A14025" w:rsidRDefault="00A14025" w:rsidP="00A1402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641F6" w:rsidRDefault="00F641F6" w:rsidP="00DE5B0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8"/>
        </w:rPr>
      </w:pPr>
    </w:p>
    <w:p w:rsidR="0099597D" w:rsidRPr="00924F26" w:rsidRDefault="00624406" w:rsidP="00DE5B0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8"/>
        </w:rPr>
      </w:pPr>
      <w:r w:rsidRPr="00924F26">
        <w:rPr>
          <w:rFonts w:cs="Times New Roman"/>
          <w:b/>
          <w:bCs/>
          <w:sz w:val="32"/>
          <w:szCs w:val="28"/>
        </w:rPr>
        <w:lastRenderedPageBreak/>
        <w:t>Правила оформления методических изданий</w:t>
      </w:r>
      <w:r w:rsidR="00DE5B0D" w:rsidRPr="00924F26">
        <w:rPr>
          <w:rFonts w:cs="Times New Roman"/>
          <w:b/>
          <w:bCs/>
          <w:sz w:val="32"/>
          <w:szCs w:val="28"/>
        </w:rPr>
        <w:t xml:space="preserve"> </w:t>
      </w:r>
    </w:p>
    <w:p w:rsidR="00624406" w:rsidRPr="00924F26" w:rsidRDefault="00624406" w:rsidP="00DE5B0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28"/>
        </w:rPr>
      </w:pPr>
      <w:r w:rsidRPr="00924F26">
        <w:rPr>
          <w:rFonts w:cs="Times New Roman"/>
          <w:b/>
          <w:bCs/>
          <w:sz w:val="32"/>
          <w:szCs w:val="28"/>
        </w:rPr>
        <w:t>и компьютерного набора текста</w:t>
      </w:r>
    </w:p>
    <w:p w:rsidR="00DE5B0D" w:rsidRPr="00DE5B0D" w:rsidRDefault="00DE5B0D" w:rsidP="00DE5B0D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624406" w:rsidRPr="00624406" w:rsidRDefault="00624406" w:rsidP="0053202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24406">
        <w:rPr>
          <w:rFonts w:cs="Times New Roman"/>
          <w:color w:val="000000"/>
          <w:sz w:val="28"/>
          <w:szCs w:val="28"/>
        </w:rPr>
        <w:t>Текст издания должен быть тщательно выверен на достоверность</w:t>
      </w:r>
      <w:r w:rsidR="00DE5B0D">
        <w:rPr>
          <w:rFonts w:cs="Times New Roman"/>
          <w:color w:val="000000"/>
          <w:sz w:val="28"/>
          <w:szCs w:val="28"/>
        </w:rPr>
        <w:t xml:space="preserve"> </w:t>
      </w:r>
      <w:r w:rsidRPr="00624406">
        <w:rPr>
          <w:rFonts w:cs="Times New Roman"/>
          <w:color w:val="000000"/>
          <w:sz w:val="28"/>
          <w:szCs w:val="28"/>
        </w:rPr>
        <w:t>информации. За материалы, содержащиеся в издании, нес</w:t>
      </w:r>
      <w:r w:rsidR="007075D0">
        <w:rPr>
          <w:rFonts w:cs="Times New Roman"/>
          <w:color w:val="000000"/>
          <w:sz w:val="28"/>
          <w:szCs w:val="28"/>
        </w:rPr>
        <w:t>е</w:t>
      </w:r>
      <w:r w:rsidRPr="00624406">
        <w:rPr>
          <w:rFonts w:cs="Times New Roman"/>
          <w:color w:val="000000"/>
          <w:sz w:val="28"/>
          <w:szCs w:val="28"/>
        </w:rPr>
        <w:t>т ответственность</w:t>
      </w:r>
      <w:r w:rsidR="00DE5B0D">
        <w:rPr>
          <w:rFonts w:cs="Times New Roman"/>
          <w:color w:val="000000"/>
          <w:sz w:val="28"/>
          <w:szCs w:val="28"/>
        </w:rPr>
        <w:t xml:space="preserve"> </w:t>
      </w:r>
      <w:r w:rsidRPr="00624406">
        <w:rPr>
          <w:rFonts w:cs="Times New Roman"/>
          <w:color w:val="000000"/>
          <w:sz w:val="28"/>
          <w:szCs w:val="28"/>
        </w:rPr>
        <w:t>составитель (автор) или ответственный редактор.</w:t>
      </w:r>
    </w:p>
    <w:p w:rsidR="00DE5B0D" w:rsidRDefault="00624406" w:rsidP="0053202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24406">
        <w:rPr>
          <w:rFonts w:cs="Times New Roman"/>
          <w:color w:val="000000"/>
          <w:sz w:val="28"/>
          <w:szCs w:val="28"/>
        </w:rPr>
        <w:t xml:space="preserve">При наборе текста </w:t>
      </w:r>
      <w:r w:rsidR="0053202D">
        <w:rPr>
          <w:rFonts w:cs="Times New Roman"/>
          <w:color w:val="000000"/>
          <w:sz w:val="28"/>
          <w:szCs w:val="28"/>
        </w:rPr>
        <w:t>издания</w:t>
      </w:r>
      <w:r w:rsidRPr="00624406">
        <w:rPr>
          <w:rFonts w:cs="Times New Roman"/>
          <w:color w:val="000000"/>
          <w:sz w:val="28"/>
          <w:szCs w:val="28"/>
        </w:rPr>
        <w:t xml:space="preserve"> следует придерживаться параметров,</w:t>
      </w:r>
      <w:r w:rsidR="00DE5B0D">
        <w:rPr>
          <w:rFonts w:cs="Times New Roman"/>
          <w:color w:val="000000"/>
          <w:sz w:val="28"/>
          <w:szCs w:val="28"/>
        </w:rPr>
        <w:t xml:space="preserve"> </w:t>
      </w:r>
      <w:r w:rsidRPr="00624406">
        <w:rPr>
          <w:rFonts w:cs="Times New Roman"/>
          <w:color w:val="000000"/>
          <w:sz w:val="28"/>
          <w:szCs w:val="28"/>
        </w:rPr>
        <w:t>принятых в конкретной библиотеке. Некоторые из них зависят от способа</w:t>
      </w:r>
      <w:r w:rsidR="00DE5B0D">
        <w:rPr>
          <w:rFonts w:cs="Times New Roman"/>
          <w:color w:val="000000"/>
          <w:sz w:val="28"/>
          <w:szCs w:val="28"/>
        </w:rPr>
        <w:t xml:space="preserve"> </w:t>
      </w:r>
      <w:r w:rsidRPr="00624406">
        <w:rPr>
          <w:rFonts w:cs="Times New Roman"/>
          <w:color w:val="000000"/>
          <w:sz w:val="28"/>
          <w:szCs w:val="28"/>
        </w:rPr>
        <w:t xml:space="preserve">вывода на печать. </w:t>
      </w:r>
    </w:p>
    <w:p w:rsidR="00DE5B0D" w:rsidRDefault="00DE5B0D" w:rsidP="00624406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624406" w:rsidRPr="00624406" w:rsidRDefault="00624406" w:rsidP="00624406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624406">
        <w:rPr>
          <w:rFonts w:cs="Times New Roman"/>
          <w:color w:val="000000"/>
          <w:sz w:val="28"/>
          <w:szCs w:val="28"/>
        </w:rPr>
        <w:t>Оптимальные параметры:</w:t>
      </w:r>
    </w:p>
    <w:p w:rsidR="00624406" w:rsidRPr="00DE5B0D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>внешние поля больше внутренних; для этого необходимо включить</w:t>
      </w:r>
      <w:r w:rsidR="00DE5B0D" w:rsidRPr="00DE5B0D">
        <w:rPr>
          <w:rFonts w:cs="Times New Roman"/>
          <w:color w:val="000000"/>
          <w:sz w:val="28"/>
          <w:szCs w:val="28"/>
        </w:rPr>
        <w:t xml:space="preserve"> </w:t>
      </w:r>
      <w:r w:rsidRPr="00DE5B0D">
        <w:rPr>
          <w:rFonts w:cs="Times New Roman"/>
          <w:color w:val="000000"/>
          <w:sz w:val="28"/>
          <w:szCs w:val="28"/>
        </w:rPr>
        <w:t>режим зеркальных полей; в ином случае можно сделать симметричные</w:t>
      </w:r>
      <w:r w:rsidR="00DE5B0D" w:rsidRPr="00DE5B0D">
        <w:rPr>
          <w:rFonts w:cs="Times New Roman"/>
          <w:color w:val="000000"/>
          <w:sz w:val="28"/>
          <w:szCs w:val="28"/>
        </w:rPr>
        <w:t xml:space="preserve"> </w:t>
      </w:r>
      <w:r w:rsidRPr="00DE5B0D">
        <w:rPr>
          <w:rFonts w:cs="Times New Roman"/>
          <w:color w:val="000000"/>
          <w:sz w:val="28"/>
          <w:szCs w:val="28"/>
        </w:rPr>
        <w:t xml:space="preserve">поля по 1–2 </w:t>
      </w:r>
      <w:r w:rsidR="00DE5B0D">
        <w:rPr>
          <w:rFonts w:cs="Times New Roman"/>
          <w:color w:val="000000"/>
          <w:sz w:val="28"/>
          <w:szCs w:val="28"/>
        </w:rPr>
        <w:t>см;</w:t>
      </w:r>
    </w:p>
    <w:p w:rsidR="00624406" w:rsidRPr="00DE5B0D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>абзацный отступ – 1,25 см</w:t>
      </w:r>
      <w:r w:rsidR="00DE5B0D">
        <w:rPr>
          <w:rFonts w:cs="Times New Roman"/>
          <w:color w:val="000000"/>
          <w:sz w:val="28"/>
          <w:szCs w:val="28"/>
        </w:rPr>
        <w:t>;</w:t>
      </w:r>
    </w:p>
    <w:p w:rsidR="00624406" w:rsidRPr="00DE5B0D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>для всего текста м</w:t>
      </w:r>
      <w:r w:rsidR="00DE5B0D">
        <w:rPr>
          <w:rFonts w:cs="Times New Roman"/>
          <w:color w:val="000000"/>
          <w:sz w:val="28"/>
          <w:szCs w:val="28"/>
        </w:rPr>
        <w:t>ежстрочный интервал – одинарный;</w:t>
      </w:r>
    </w:p>
    <w:p w:rsidR="00624406" w:rsidRPr="00DE5B0D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>номера страниц</w:t>
      </w:r>
      <w:r w:rsidR="00DE5B0D">
        <w:rPr>
          <w:rFonts w:cs="Times New Roman"/>
          <w:color w:val="000000"/>
          <w:sz w:val="28"/>
          <w:szCs w:val="28"/>
        </w:rPr>
        <w:t xml:space="preserve"> (колонтитулы) помещаются внизу;</w:t>
      </w:r>
    </w:p>
    <w:p w:rsidR="00624406" w:rsidRPr="00DE5B0D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>выравнивание текста по ширине страницы без пе</w:t>
      </w:r>
      <w:r w:rsidR="00DE5B0D">
        <w:rPr>
          <w:rFonts w:cs="Times New Roman"/>
          <w:color w:val="000000"/>
          <w:sz w:val="28"/>
          <w:szCs w:val="28"/>
        </w:rPr>
        <w:t>реносов;</w:t>
      </w:r>
    </w:p>
    <w:p w:rsidR="00624406" w:rsidRPr="00DE5B0D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 xml:space="preserve">шрифт для всего текста – удобный, </w:t>
      </w:r>
      <w:proofErr w:type="spellStart"/>
      <w:r w:rsidRPr="00DE5B0D">
        <w:rPr>
          <w:rFonts w:cs="Times New Roman"/>
          <w:color w:val="000000"/>
          <w:sz w:val="28"/>
          <w:szCs w:val="28"/>
        </w:rPr>
        <w:t>легкочитаемый</w:t>
      </w:r>
      <w:proofErr w:type="spellEnd"/>
      <w:r w:rsidRPr="00DE5B0D">
        <w:rPr>
          <w:rFonts w:cs="Times New Roman"/>
          <w:color w:val="000000"/>
          <w:sz w:val="28"/>
          <w:szCs w:val="28"/>
        </w:rPr>
        <w:t xml:space="preserve"> (например, </w:t>
      </w:r>
      <w:proofErr w:type="spellStart"/>
      <w:r w:rsidRPr="00DE5B0D">
        <w:rPr>
          <w:rFonts w:cs="Times New Roman"/>
          <w:color w:val="000000"/>
          <w:sz w:val="28"/>
          <w:szCs w:val="28"/>
        </w:rPr>
        <w:t>Times</w:t>
      </w:r>
      <w:proofErr w:type="spellEnd"/>
      <w:r w:rsidR="00DE5B0D" w:rsidRPr="00DE5B0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E5B0D">
        <w:rPr>
          <w:rFonts w:cs="Times New Roman"/>
          <w:color w:val="000000"/>
          <w:sz w:val="28"/>
          <w:szCs w:val="28"/>
        </w:rPr>
        <w:t>New</w:t>
      </w:r>
      <w:proofErr w:type="spellEnd"/>
      <w:r w:rsidR="00DE5B0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E5B0D">
        <w:rPr>
          <w:rFonts w:cs="Times New Roman"/>
          <w:color w:val="000000"/>
          <w:sz w:val="28"/>
          <w:szCs w:val="28"/>
        </w:rPr>
        <w:t>Roman</w:t>
      </w:r>
      <w:proofErr w:type="spellEnd"/>
      <w:r w:rsidR="00DE5B0D">
        <w:rPr>
          <w:rFonts w:cs="Times New Roman"/>
          <w:color w:val="000000"/>
          <w:sz w:val="28"/>
          <w:szCs w:val="28"/>
        </w:rPr>
        <w:t>);</w:t>
      </w:r>
    </w:p>
    <w:p w:rsidR="00624406" w:rsidRPr="00DE5B0D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 xml:space="preserve">размер шрифта – 14 </w:t>
      </w:r>
      <w:proofErr w:type="spellStart"/>
      <w:r w:rsidRPr="00DE5B0D">
        <w:rPr>
          <w:rFonts w:cs="Times New Roman"/>
          <w:color w:val="000000"/>
          <w:sz w:val="28"/>
          <w:szCs w:val="28"/>
        </w:rPr>
        <w:t>пт</w:t>
      </w:r>
      <w:proofErr w:type="spellEnd"/>
      <w:r w:rsidRPr="00DE5B0D">
        <w:rPr>
          <w:rFonts w:cs="Times New Roman"/>
          <w:color w:val="000000"/>
          <w:sz w:val="28"/>
          <w:szCs w:val="28"/>
        </w:rPr>
        <w:t>, заголовки – кеглем больше (на усмотрение</w:t>
      </w:r>
      <w:r w:rsidR="00DE5B0D" w:rsidRPr="00DE5B0D">
        <w:rPr>
          <w:rFonts w:cs="Times New Roman"/>
          <w:color w:val="000000"/>
          <w:sz w:val="28"/>
          <w:szCs w:val="28"/>
        </w:rPr>
        <w:t xml:space="preserve"> </w:t>
      </w:r>
      <w:r w:rsidR="00DE5B0D">
        <w:rPr>
          <w:rFonts w:cs="Times New Roman"/>
          <w:color w:val="000000"/>
          <w:sz w:val="28"/>
          <w:szCs w:val="28"/>
        </w:rPr>
        <w:t>составителя);</w:t>
      </w:r>
    </w:p>
    <w:p w:rsidR="00624406" w:rsidRPr="00DE5B0D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 xml:space="preserve">мелкий шрифт (10–12 </w:t>
      </w:r>
      <w:proofErr w:type="spellStart"/>
      <w:r w:rsidRPr="00DE5B0D">
        <w:rPr>
          <w:rFonts w:cs="Times New Roman"/>
          <w:color w:val="000000"/>
          <w:sz w:val="28"/>
          <w:szCs w:val="28"/>
        </w:rPr>
        <w:t>пт</w:t>
      </w:r>
      <w:proofErr w:type="spellEnd"/>
      <w:r w:rsidRPr="00DE5B0D">
        <w:rPr>
          <w:rFonts w:cs="Times New Roman"/>
          <w:color w:val="000000"/>
          <w:sz w:val="28"/>
          <w:szCs w:val="28"/>
        </w:rPr>
        <w:t xml:space="preserve">) </w:t>
      </w:r>
      <w:r w:rsidR="00DE5B0D">
        <w:rPr>
          <w:rFonts w:cs="Times New Roman"/>
          <w:color w:val="000000"/>
          <w:sz w:val="28"/>
          <w:szCs w:val="28"/>
        </w:rPr>
        <w:t>допускается в таблицах и схемах;</w:t>
      </w:r>
    </w:p>
    <w:p w:rsidR="00323947" w:rsidRPr="000E757A" w:rsidRDefault="00624406" w:rsidP="00DE5B0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DE5B0D">
        <w:rPr>
          <w:rFonts w:cs="Times New Roman"/>
          <w:color w:val="000000"/>
          <w:sz w:val="28"/>
          <w:szCs w:val="28"/>
        </w:rPr>
        <w:t>схемы, диаграммы должны быть подписаны.</w:t>
      </w:r>
    </w:p>
    <w:p w:rsidR="000E757A" w:rsidRPr="00DE5B0D" w:rsidRDefault="000E757A" w:rsidP="0053202D">
      <w:pPr>
        <w:pStyle w:val="a7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E5B0D" w:rsidRDefault="00DE5B0D" w:rsidP="00DE5B0D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color w:val="000000"/>
          <w:sz w:val="28"/>
          <w:szCs w:val="32"/>
        </w:rPr>
      </w:pPr>
      <w:r w:rsidRPr="00DE5B0D">
        <w:rPr>
          <w:rFonts w:eastAsia="TimesNewRomanPS-BoldMT" w:cs="Times New Roman"/>
          <w:b/>
          <w:bCs/>
          <w:color w:val="000000"/>
          <w:sz w:val="28"/>
          <w:szCs w:val="32"/>
        </w:rPr>
        <w:t>Правила компьютерного набора текста</w:t>
      </w:r>
    </w:p>
    <w:p w:rsidR="00DE5B0D" w:rsidRDefault="00DE5B0D" w:rsidP="00DE5B0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 w:val="28"/>
          <w:szCs w:val="32"/>
        </w:rPr>
      </w:pPr>
      <w:r w:rsidRPr="00DE5B0D">
        <w:rPr>
          <w:rFonts w:eastAsia="TimesNewRomanPS-BoldMT" w:cs="Times New Roman"/>
          <w:color w:val="000000"/>
          <w:sz w:val="28"/>
          <w:szCs w:val="32"/>
        </w:rPr>
        <w:t>При компьютерном наборе текста необходимо следовать определ</w:t>
      </w:r>
      <w:r w:rsidR="007075D0">
        <w:rPr>
          <w:rFonts w:eastAsia="TimesNewRomanPS-BoldMT" w:cs="Times New Roman"/>
          <w:color w:val="000000"/>
          <w:sz w:val="28"/>
          <w:szCs w:val="32"/>
        </w:rPr>
        <w:t>е</w:t>
      </w:r>
      <w:r w:rsidRPr="00DE5B0D">
        <w:rPr>
          <w:rFonts w:eastAsia="TimesNewRomanPS-BoldMT" w:cs="Times New Roman"/>
          <w:color w:val="000000"/>
          <w:sz w:val="28"/>
          <w:szCs w:val="32"/>
        </w:rPr>
        <w:t>нным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правилам. Их соблюдение обеспечит графическое единообразие текста,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позволит сделать текст доступным, понятным и л</w:t>
      </w:r>
      <w:r w:rsidR="007075D0">
        <w:rPr>
          <w:rFonts w:eastAsia="TimesNewRomanPS-BoldMT" w:cs="Times New Roman"/>
          <w:color w:val="000000"/>
          <w:sz w:val="28"/>
          <w:szCs w:val="32"/>
        </w:rPr>
        <w:t>е</w:t>
      </w:r>
      <w:r w:rsidRPr="00DE5B0D">
        <w:rPr>
          <w:rFonts w:eastAsia="TimesNewRomanPS-BoldMT" w:cs="Times New Roman"/>
          <w:color w:val="000000"/>
          <w:sz w:val="28"/>
          <w:szCs w:val="32"/>
        </w:rPr>
        <w:t>гким для восприятия.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Кроме этого</w:t>
      </w:r>
      <w:r w:rsidR="00BF2B38">
        <w:rPr>
          <w:rFonts w:eastAsia="TimesNewRomanPS-BoldMT" w:cs="Times New Roman"/>
          <w:color w:val="000000"/>
          <w:sz w:val="28"/>
          <w:szCs w:val="32"/>
        </w:rPr>
        <w:t>,</w:t>
      </w:r>
      <w:r w:rsidRPr="00DE5B0D">
        <w:rPr>
          <w:rFonts w:eastAsia="TimesNewRomanPS-BoldMT" w:cs="Times New Roman"/>
          <w:color w:val="000000"/>
          <w:sz w:val="28"/>
          <w:szCs w:val="32"/>
        </w:rPr>
        <w:t xml:space="preserve"> правильно оформленные и структурированные тексты легче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перенести из одной программы в другую или опубликовать в глобальной сети</w:t>
      </w:r>
      <w:r>
        <w:rPr>
          <w:rFonts w:eastAsia="TimesNewRomanPS-BoldMT" w:cs="Times New Roman"/>
          <w:color w:val="000000"/>
          <w:sz w:val="28"/>
          <w:szCs w:val="32"/>
        </w:rPr>
        <w:t xml:space="preserve"> и</w:t>
      </w:r>
      <w:r w:rsidRPr="00DE5B0D">
        <w:rPr>
          <w:rFonts w:eastAsia="TimesNewRomanPS-BoldMT" w:cs="Times New Roman"/>
          <w:color w:val="000000"/>
          <w:sz w:val="28"/>
          <w:szCs w:val="32"/>
        </w:rPr>
        <w:t>нтернет.</w:t>
      </w:r>
    </w:p>
    <w:p w:rsidR="00DE5B0D" w:rsidRPr="00DE5B0D" w:rsidRDefault="00DE5B0D" w:rsidP="00DE5B0D">
      <w:pPr>
        <w:autoSpaceDE w:val="0"/>
        <w:autoSpaceDN w:val="0"/>
        <w:adjustRightInd w:val="0"/>
        <w:jc w:val="both"/>
        <w:rPr>
          <w:rFonts w:eastAsia="TimesNewRomanPS-BoldMT" w:cs="Times New Roman"/>
          <w:color w:val="000000"/>
          <w:sz w:val="28"/>
          <w:szCs w:val="32"/>
        </w:rPr>
      </w:pPr>
    </w:p>
    <w:p w:rsidR="00DE5B0D" w:rsidRDefault="00DE5B0D" w:rsidP="00DE5B0D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color w:val="000000"/>
          <w:sz w:val="28"/>
          <w:szCs w:val="32"/>
        </w:rPr>
      </w:pPr>
      <w:r w:rsidRPr="00DE5B0D">
        <w:rPr>
          <w:rFonts w:eastAsia="TimesNewRomanPS-BoldMT" w:cs="Times New Roman"/>
          <w:b/>
          <w:bCs/>
          <w:color w:val="000000"/>
          <w:sz w:val="28"/>
          <w:szCs w:val="32"/>
        </w:rPr>
        <w:t>Абзацный отступ (красная строка)</w:t>
      </w:r>
    </w:p>
    <w:p w:rsidR="00DE5B0D" w:rsidRPr="00DE5B0D" w:rsidRDefault="00DE5B0D" w:rsidP="00DE5B0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 w:val="28"/>
          <w:szCs w:val="32"/>
        </w:rPr>
      </w:pPr>
      <w:r w:rsidRPr="00DE5B0D">
        <w:rPr>
          <w:rFonts w:eastAsia="TimesNewRomanPS-BoldMT" w:cs="Times New Roman"/>
          <w:color w:val="000000"/>
          <w:sz w:val="28"/>
          <w:szCs w:val="32"/>
        </w:rPr>
        <w:t>Регулирование отступа первой строки абзаца и расстояний между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 xml:space="preserve">словами </w:t>
      </w:r>
      <w:r w:rsidRPr="00DE5B0D">
        <w:rPr>
          <w:rFonts w:eastAsia="TimesNewRomanPS-BoldMT" w:cs="Times New Roman"/>
          <w:b/>
          <w:bCs/>
          <w:iCs/>
          <w:color w:val="000000"/>
          <w:sz w:val="28"/>
          <w:szCs w:val="32"/>
        </w:rPr>
        <w:t>с помощью пробелов недопустимо</w:t>
      </w:r>
      <w:r w:rsidRPr="00DE5B0D">
        <w:rPr>
          <w:rFonts w:eastAsia="TimesNewRomanPS-BoldMT" w:cs="Times New Roman"/>
          <w:color w:val="000000"/>
          <w:sz w:val="28"/>
          <w:szCs w:val="32"/>
        </w:rPr>
        <w:t>! Отступ первой строки абзаца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 xml:space="preserve">выставляется в настройках параметров абзаца </w:t>
      </w:r>
      <w:r w:rsidRPr="00DE5B0D">
        <w:rPr>
          <w:rFonts w:eastAsia="TimesNewRomanPS-BoldMT" w:cs="Times New Roman"/>
          <w:bCs/>
          <w:i/>
          <w:sz w:val="28"/>
          <w:szCs w:val="32"/>
        </w:rPr>
        <w:t xml:space="preserve">(Вкладка Главная → Диалоговое окно «Абзац»). </w:t>
      </w:r>
      <w:r w:rsidRPr="00DE5B0D">
        <w:rPr>
          <w:rFonts w:eastAsia="TimesNewRomanPS-BoldMT" w:cs="Times New Roman"/>
          <w:color w:val="000000"/>
          <w:sz w:val="28"/>
          <w:szCs w:val="32"/>
        </w:rPr>
        <w:t>Выставление абзаца также возможно с помощью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 xml:space="preserve">табулятора </w:t>
      </w:r>
      <w:r w:rsidRPr="00DE5B0D">
        <w:rPr>
          <w:rFonts w:eastAsia="TimesNewRomanPS-BoldMT" w:cs="Times New Roman"/>
          <w:i/>
          <w:color w:val="000000"/>
          <w:sz w:val="28"/>
          <w:szCs w:val="32"/>
        </w:rPr>
        <w:t>(клавиша «</w:t>
      </w:r>
      <w:proofErr w:type="spellStart"/>
      <w:r w:rsidRPr="00DE5B0D">
        <w:rPr>
          <w:rFonts w:eastAsia="TimesNewRomanPS-BoldMT" w:cs="Times New Roman"/>
          <w:i/>
          <w:color w:val="000000"/>
          <w:sz w:val="28"/>
          <w:szCs w:val="32"/>
        </w:rPr>
        <w:t>Tab</w:t>
      </w:r>
      <w:proofErr w:type="spellEnd"/>
      <w:r w:rsidRPr="00DE5B0D">
        <w:rPr>
          <w:rFonts w:eastAsia="TimesNewRomanPS-BoldMT" w:cs="Times New Roman"/>
          <w:i/>
          <w:color w:val="000000"/>
          <w:sz w:val="28"/>
          <w:szCs w:val="32"/>
        </w:rPr>
        <w:t>» или изображение разнонаправленных стрелок на клавиатуре)</w:t>
      </w:r>
      <w:r w:rsidRPr="00DE5B0D">
        <w:rPr>
          <w:rFonts w:eastAsia="TimesNewRomanPS-BoldMT" w:cs="Times New Roman"/>
          <w:color w:val="000000"/>
          <w:sz w:val="28"/>
          <w:szCs w:val="32"/>
        </w:rPr>
        <w:t xml:space="preserve"> или с помощью бегунков на линейке.</w:t>
      </w:r>
    </w:p>
    <w:p w:rsidR="00DE5B0D" w:rsidRDefault="00DE5B0D" w:rsidP="00DE5B0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 w:val="28"/>
          <w:szCs w:val="32"/>
        </w:rPr>
      </w:pPr>
      <w:r w:rsidRPr="00DE5B0D">
        <w:rPr>
          <w:rFonts w:eastAsia="TimesNewRomanPS-BoldMT" w:cs="Times New Roman"/>
          <w:color w:val="000000"/>
          <w:sz w:val="28"/>
          <w:szCs w:val="32"/>
        </w:rPr>
        <w:t>Все абзацные отступы в издании должны быть одинаковые, независимо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от размера высоты буквы (кегля) отдельных частей текста. Абзацные отступы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у сносок, эпиграфов и прочих элементов текста должны равняться абзацному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отступу основного текста.</w:t>
      </w:r>
    </w:p>
    <w:p w:rsidR="00DE5B0D" w:rsidRDefault="00DE5B0D" w:rsidP="00DE5B0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 w:val="28"/>
          <w:szCs w:val="32"/>
        </w:rPr>
      </w:pPr>
    </w:p>
    <w:p w:rsidR="00F641F6" w:rsidRDefault="00F641F6" w:rsidP="00DE5B0D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color w:val="000000"/>
          <w:sz w:val="28"/>
          <w:szCs w:val="32"/>
        </w:rPr>
      </w:pPr>
    </w:p>
    <w:p w:rsidR="00DE5B0D" w:rsidRDefault="00DE5B0D" w:rsidP="00DE5B0D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color w:val="000000"/>
          <w:sz w:val="28"/>
          <w:szCs w:val="32"/>
        </w:rPr>
      </w:pPr>
      <w:r w:rsidRPr="00DE5B0D">
        <w:rPr>
          <w:rFonts w:eastAsia="TimesNewRomanPS-BoldMT" w:cs="Times New Roman"/>
          <w:b/>
          <w:bCs/>
          <w:color w:val="000000"/>
          <w:sz w:val="28"/>
          <w:szCs w:val="32"/>
        </w:rPr>
        <w:lastRenderedPageBreak/>
        <w:t>Дефис и тире</w:t>
      </w:r>
    </w:p>
    <w:p w:rsidR="00DE5B0D" w:rsidRPr="00DE5B0D" w:rsidRDefault="00DE5B0D" w:rsidP="00DE5B0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 w:val="28"/>
          <w:szCs w:val="32"/>
        </w:rPr>
      </w:pPr>
      <w:r w:rsidRPr="00DE5B0D">
        <w:rPr>
          <w:rFonts w:eastAsia="TimesNewRomanPS-BoldMT" w:cs="Times New Roman"/>
          <w:color w:val="000000"/>
          <w:sz w:val="28"/>
          <w:szCs w:val="32"/>
        </w:rPr>
        <w:t>Дефис и тире при наборе путают. Такая подмена – грубая ошибка.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="0053202D">
        <w:rPr>
          <w:rFonts w:eastAsia="TimesNewRomanPS-BoldMT" w:cs="Times New Roman"/>
          <w:color w:val="000000"/>
          <w:sz w:val="28"/>
          <w:szCs w:val="32"/>
        </w:rPr>
        <w:t>Дефис </w:t>
      </w:r>
      <w:r w:rsidRPr="00DE5B0D">
        <w:rPr>
          <w:rFonts w:eastAsia="TimesNewRomanPS-BoldMT" w:cs="Times New Roman"/>
          <w:color w:val="000000"/>
          <w:sz w:val="28"/>
          <w:szCs w:val="32"/>
        </w:rPr>
        <w:t>– это короткая черточка, используемая внутри слов (например, что-нибудь). Дефис никогда не отбивается пробелами. Тире – это знак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препинания, ч</w:t>
      </w:r>
      <w:r w:rsidR="007075D0">
        <w:rPr>
          <w:rFonts w:eastAsia="TimesNewRomanPS-BoldMT" w:cs="Times New Roman"/>
          <w:color w:val="000000"/>
          <w:sz w:val="28"/>
          <w:szCs w:val="32"/>
        </w:rPr>
        <w:t>е</w:t>
      </w:r>
      <w:r w:rsidRPr="00DE5B0D">
        <w:rPr>
          <w:rFonts w:eastAsia="TimesNewRomanPS-BoldMT" w:cs="Times New Roman"/>
          <w:color w:val="000000"/>
          <w:sz w:val="28"/>
          <w:szCs w:val="32"/>
        </w:rPr>
        <w:t xml:space="preserve">рточка длиннее (в текстовом редакторе </w:t>
      </w:r>
      <w:proofErr w:type="spellStart"/>
      <w:r w:rsidRPr="00DE5B0D">
        <w:rPr>
          <w:rFonts w:eastAsia="TimesNewRomanPS-BoldMT" w:cs="Times New Roman"/>
          <w:color w:val="000000"/>
          <w:sz w:val="28"/>
          <w:szCs w:val="32"/>
        </w:rPr>
        <w:t>Word</w:t>
      </w:r>
      <w:proofErr w:type="spellEnd"/>
      <w:r w:rsidRPr="00DE5B0D">
        <w:rPr>
          <w:rFonts w:eastAsia="TimesNewRomanPS-BoldMT" w:cs="Times New Roman"/>
          <w:color w:val="000000"/>
          <w:sz w:val="28"/>
          <w:szCs w:val="32"/>
        </w:rPr>
        <w:t xml:space="preserve"> бывает двух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размеров: длинное тире и короткое тире)</w:t>
      </w:r>
      <w:r w:rsidR="00BF2B38">
        <w:rPr>
          <w:rFonts w:eastAsia="TimesNewRomanPS-BoldMT" w:cs="Times New Roman"/>
          <w:color w:val="000000"/>
          <w:sz w:val="28"/>
          <w:szCs w:val="32"/>
        </w:rPr>
        <w:t>,</w:t>
      </w:r>
      <w:r w:rsidRPr="00DE5B0D">
        <w:rPr>
          <w:rFonts w:eastAsia="TimesNewRomanPS-BoldMT" w:cs="Times New Roman"/>
          <w:color w:val="000000"/>
          <w:sz w:val="28"/>
          <w:szCs w:val="32"/>
        </w:rPr>
        <w:t xml:space="preserve"> используется между словами.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Длинное тире — это знак, использованный в этом предложении, оно всегда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отбивается пробелами с двух сторон.</w:t>
      </w:r>
    </w:p>
    <w:p w:rsidR="00DE5B0D" w:rsidRPr="00DE5B0D" w:rsidRDefault="00DE5B0D" w:rsidP="00DE5B0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 w:val="28"/>
          <w:szCs w:val="32"/>
        </w:rPr>
      </w:pPr>
      <w:r w:rsidRPr="00DE5B0D">
        <w:rPr>
          <w:rFonts w:eastAsia="TimesNewRomanPS-BoldMT" w:cs="Times New Roman"/>
          <w:color w:val="000000"/>
          <w:sz w:val="28"/>
          <w:szCs w:val="32"/>
        </w:rPr>
        <w:t>Длинное тире вводится несколькими способами, самый простой из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 xml:space="preserve">которых – комбинация клавиш </w:t>
      </w:r>
      <w:r w:rsidRPr="00DE5B0D">
        <w:rPr>
          <w:rFonts w:eastAsia="TimesNewRomanPS-BoldMT" w:cs="Times New Roman"/>
          <w:bCs/>
          <w:i/>
          <w:sz w:val="28"/>
          <w:szCs w:val="32"/>
        </w:rPr>
        <w:t>CTRL+ALT+NUM МИНУС</w:t>
      </w:r>
      <w:r w:rsidRPr="00DE5B0D">
        <w:rPr>
          <w:rFonts w:eastAsia="TimesNewRomanPS-BoldMT" w:cs="Times New Roman"/>
          <w:b/>
          <w:bCs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(то есть МИНУС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на цифровой панели). Короткое тире используется при указании границ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диапазона (например, 10–15 градусов, XIX–XX век) или в качестве знака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минус, пробелами не отбивается. В документах вместо длинного тире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(сложного для ввода в текст) допускается использовать короткое, которое в</w:t>
      </w:r>
      <w:r>
        <w:rPr>
          <w:rFonts w:eastAsia="TimesNewRomanPS-BoldMT" w:cs="Times New Roman"/>
          <w:color w:val="000000"/>
          <w:sz w:val="28"/>
          <w:szCs w:val="32"/>
        </w:rPr>
        <w:t xml:space="preserve"> </w:t>
      </w:r>
      <w:r w:rsidRPr="00DE5B0D">
        <w:rPr>
          <w:rFonts w:eastAsia="TimesNewRomanPS-BoldMT" w:cs="Times New Roman"/>
          <w:color w:val="000000"/>
          <w:sz w:val="28"/>
          <w:szCs w:val="32"/>
        </w:rPr>
        <w:t>этом случае отбивается пробелами (например, знание – сила).</w:t>
      </w:r>
    </w:p>
    <w:p w:rsidR="00DE5B0D" w:rsidRPr="00DE5B0D" w:rsidRDefault="00DE5B0D" w:rsidP="00DE5B0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Cs w:val="32"/>
        </w:rPr>
      </w:pPr>
      <w:r w:rsidRPr="00DE5B0D">
        <w:rPr>
          <w:rFonts w:eastAsia="TimesNewRomanPS-BoldMT" w:cs="Times New Roman"/>
          <w:color w:val="000000"/>
          <w:sz w:val="28"/>
          <w:szCs w:val="32"/>
        </w:rPr>
        <w:t>Знак тире не должен стоять в начале строки, если это не начало абзаца.</w:t>
      </w:r>
    </w:p>
    <w:p w:rsidR="00924F26" w:rsidRDefault="00924F26" w:rsidP="00790B2E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sz w:val="28"/>
          <w:szCs w:val="32"/>
        </w:rPr>
      </w:pPr>
    </w:p>
    <w:p w:rsidR="00790B2E" w:rsidRDefault="00790B2E" w:rsidP="00790B2E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sz w:val="28"/>
          <w:szCs w:val="32"/>
        </w:rPr>
      </w:pPr>
      <w:r w:rsidRPr="00790B2E">
        <w:rPr>
          <w:rFonts w:eastAsia="TimesNewRomanPS-BoldMT" w:cs="Times New Roman"/>
          <w:b/>
          <w:bCs/>
          <w:sz w:val="28"/>
          <w:szCs w:val="32"/>
        </w:rPr>
        <w:t>Пробел</w:t>
      </w:r>
    </w:p>
    <w:p w:rsidR="00790B2E" w:rsidRPr="00790B2E" w:rsidRDefault="00790B2E" w:rsidP="00790B2E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Cs w:val="32"/>
        </w:rPr>
      </w:pPr>
      <w:r w:rsidRPr="00790B2E">
        <w:rPr>
          <w:rFonts w:eastAsia="TimesNewRomanPS-BoldMT" w:cs="Times New Roman"/>
          <w:sz w:val="28"/>
          <w:szCs w:val="32"/>
        </w:rPr>
        <w:t xml:space="preserve">Между словами ставится всегда </w:t>
      </w:r>
      <w:r w:rsidRPr="00790B2E">
        <w:rPr>
          <w:rFonts w:eastAsia="TimesNewRomanPS-BoldMT" w:cs="Times New Roman"/>
          <w:b/>
          <w:bCs/>
          <w:iCs/>
          <w:sz w:val="28"/>
          <w:szCs w:val="32"/>
        </w:rPr>
        <w:t>только один пробел</w:t>
      </w:r>
      <w:r w:rsidRPr="00790B2E">
        <w:rPr>
          <w:rFonts w:eastAsia="TimesNewRomanPS-BoldMT" w:cs="Times New Roman"/>
          <w:sz w:val="28"/>
          <w:szCs w:val="32"/>
        </w:rPr>
        <w:t>!</w:t>
      </w:r>
    </w:p>
    <w:p w:rsidR="00531B9A" w:rsidRPr="00531B9A" w:rsidRDefault="00531B9A" w:rsidP="00531B9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 xml:space="preserve">Пробел </w:t>
      </w:r>
      <w:r w:rsidRPr="00531B9A">
        <w:rPr>
          <w:rFonts w:cs="Times New Roman"/>
          <w:b/>
          <w:bCs/>
          <w:i/>
          <w:iCs/>
          <w:sz w:val="28"/>
          <w:szCs w:val="28"/>
        </w:rPr>
        <w:t>всегда ставится</w:t>
      </w:r>
      <w:r w:rsidRPr="00531B9A">
        <w:rPr>
          <w:rFonts w:cs="Times New Roman"/>
          <w:sz w:val="28"/>
          <w:szCs w:val="28"/>
        </w:rPr>
        <w:t>:</w:t>
      </w:r>
    </w:p>
    <w:p w:rsidR="00531B9A" w:rsidRPr="00531B9A" w:rsidRDefault="00531B9A" w:rsidP="00531B9A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после знаков препинания (запятой, точки, точки с запятой, двоеточия, восклицательного и вопросительного знака, многоточия), закрывающей скобки и закрывающей кавычки;</w:t>
      </w:r>
    </w:p>
    <w:p w:rsidR="00531B9A" w:rsidRPr="00531B9A" w:rsidRDefault="00531B9A" w:rsidP="00531B9A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перед открывающей скобкой и открывающей кавычкой;</w:t>
      </w:r>
    </w:p>
    <w:p w:rsidR="00531B9A" w:rsidRPr="00531B9A" w:rsidRDefault="00531B9A" w:rsidP="00531B9A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после порядкового номера в любых списках;</w:t>
      </w:r>
    </w:p>
    <w:p w:rsidR="00531B9A" w:rsidRPr="00531B9A" w:rsidRDefault="00531B9A" w:rsidP="00531B9A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с обеих сторон длинного тире.</w:t>
      </w:r>
    </w:p>
    <w:p w:rsidR="00531B9A" w:rsidRDefault="00531B9A" w:rsidP="00531B9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31B9A" w:rsidRPr="00531B9A" w:rsidRDefault="00531B9A" w:rsidP="00531B9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 xml:space="preserve">Пробел </w:t>
      </w:r>
      <w:r w:rsidRPr="00531B9A">
        <w:rPr>
          <w:rFonts w:cs="Times New Roman"/>
          <w:b/>
          <w:bCs/>
          <w:i/>
          <w:iCs/>
          <w:sz w:val="28"/>
          <w:szCs w:val="28"/>
        </w:rPr>
        <w:t>не ставится</w:t>
      </w:r>
      <w:r w:rsidRPr="00531B9A">
        <w:rPr>
          <w:rFonts w:cs="Times New Roman"/>
          <w:sz w:val="28"/>
          <w:szCs w:val="28"/>
        </w:rPr>
        <w:t>:</w:t>
      </w:r>
    </w:p>
    <w:p w:rsidR="00531B9A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перед всеми знаками препинания (кроме тире);</w:t>
      </w:r>
    </w:p>
    <w:p w:rsidR="00531B9A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gramStart"/>
      <w:r w:rsidRPr="00531B9A">
        <w:rPr>
          <w:rFonts w:cs="Times New Roman"/>
          <w:sz w:val="28"/>
          <w:szCs w:val="28"/>
        </w:rPr>
        <w:t>после открывающей и перед закрывающей скобкой;</w:t>
      </w:r>
      <w:proofErr w:type="gramEnd"/>
    </w:p>
    <w:p w:rsidR="00531B9A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 xml:space="preserve">после </w:t>
      </w:r>
      <w:proofErr w:type="gramStart"/>
      <w:r w:rsidRPr="00531B9A">
        <w:rPr>
          <w:rFonts w:cs="Times New Roman"/>
          <w:sz w:val="28"/>
          <w:szCs w:val="28"/>
        </w:rPr>
        <w:t>открывающих</w:t>
      </w:r>
      <w:proofErr w:type="gramEnd"/>
      <w:r w:rsidRPr="00531B9A">
        <w:rPr>
          <w:rFonts w:cs="Times New Roman"/>
          <w:sz w:val="28"/>
          <w:szCs w:val="28"/>
        </w:rPr>
        <w:t xml:space="preserve"> и перед закрывающими кавычками;</w:t>
      </w:r>
    </w:p>
    <w:p w:rsidR="00531B9A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перед знаками градуса</w:t>
      </w:r>
      <w:proofErr w:type="gramStart"/>
      <w:r w:rsidRPr="00531B9A">
        <w:rPr>
          <w:rFonts w:cs="Times New Roman"/>
          <w:sz w:val="28"/>
          <w:szCs w:val="28"/>
        </w:rPr>
        <w:t xml:space="preserve"> (°), </w:t>
      </w:r>
      <w:proofErr w:type="gramEnd"/>
      <w:r w:rsidRPr="00531B9A">
        <w:rPr>
          <w:rFonts w:cs="Times New Roman"/>
          <w:sz w:val="28"/>
          <w:szCs w:val="28"/>
        </w:rPr>
        <w:t>показателем степени, подстрочным индексом;</w:t>
      </w:r>
    </w:p>
    <w:p w:rsidR="00531B9A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между скобкой или кавычкой и следующим знаком препинания;</w:t>
      </w:r>
    </w:p>
    <w:p w:rsidR="00531B9A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с обеих сторон дефиса;</w:t>
      </w:r>
    </w:p>
    <w:p w:rsidR="00531B9A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между цифрами и знаками плюс</w:t>
      </w:r>
      <w:proofErr w:type="gramStart"/>
      <w:r w:rsidRPr="00531B9A">
        <w:rPr>
          <w:rFonts w:cs="Times New Roman"/>
          <w:sz w:val="28"/>
          <w:szCs w:val="28"/>
        </w:rPr>
        <w:t xml:space="preserve"> (+) </w:t>
      </w:r>
      <w:proofErr w:type="gramEnd"/>
      <w:r w:rsidRPr="00531B9A">
        <w:rPr>
          <w:rFonts w:cs="Times New Roman"/>
          <w:sz w:val="28"/>
          <w:szCs w:val="28"/>
        </w:rPr>
        <w:t>и минус (–);</w:t>
      </w:r>
    </w:p>
    <w:p w:rsidR="00531B9A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в дробях;</w:t>
      </w:r>
    </w:p>
    <w:p w:rsidR="00DE5B0D" w:rsidRPr="00531B9A" w:rsidRDefault="00531B9A" w:rsidP="00531B9A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TimesNewRomanPS-BoldMT" w:cs="Times New Roman"/>
          <w:color w:val="000000"/>
          <w:sz w:val="28"/>
          <w:szCs w:val="28"/>
        </w:rPr>
      </w:pPr>
      <w:r w:rsidRPr="00531B9A">
        <w:rPr>
          <w:rFonts w:cs="Times New Roman"/>
          <w:sz w:val="28"/>
          <w:szCs w:val="28"/>
        </w:rPr>
        <w:t>между сдвоенными знаками №№ или §§.</w:t>
      </w:r>
    </w:p>
    <w:p w:rsidR="00790B2E" w:rsidRDefault="00790B2E" w:rsidP="00DE5B0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color w:val="000000"/>
          <w:sz w:val="28"/>
          <w:szCs w:val="32"/>
        </w:rPr>
      </w:pPr>
    </w:p>
    <w:p w:rsidR="00531B9A" w:rsidRPr="00531B9A" w:rsidRDefault="00531B9A" w:rsidP="0084672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 w:rsidRPr="00531B9A">
        <w:rPr>
          <w:rFonts w:cs="Times New Roman"/>
          <w:sz w:val="28"/>
          <w:szCs w:val="32"/>
        </w:rPr>
        <w:t>Отделение пробелом знака % (процент) является вариативным.</w:t>
      </w:r>
      <w:r w:rsidR="0084672D">
        <w:rPr>
          <w:rFonts w:cs="Times New Roman"/>
          <w:sz w:val="28"/>
          <w:szCs w:val="32"/>
        </w:rPr>
        <w:t xml:space="preserve"> </w:t>
      </w:r>
      <w:r w:rsidRPr="00531B9A">
        <w:rPr>
          <w:rFonts w:cs="Times New Roman"/>
          <w:sz w:val="28"/>
          <w:szCs w:val="32"/>
        </w:rPr>
        <w:t>Основное правило – это выбор одного варианта внутри одного издания.</w:t>
      </w:r>
    </w:p>
    <w:p w:rsidR="00DE5B0D" w:rsidRDefault="00531B9A" w:rsidP="0084672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 w:rsidRPr="00531B9A">
        <w:rPr>
          <w:rFonts w:cs="Times New Roman"/>
          <w:sz w:val="28"/>
          <w:szCs w:val="32"/>
        </w:rPr>
        <w:t xml:space="preserve">В программе </w:t>
      </w:r>
      <w:proofErr w:type="spellStart"/>
      <w:r w:rsidRPr="00531B9A">
        <w:rPr>
          <w:rFonts w:cs="Times New Roman"/>
          <w:sz w:val="28"/>
          <w:szCs w:val="32"/>
        </w:rPr>
        <w:t>Word</w:t>
      </w:r>
      <w:proofErr w:type="spellEnd"/>
      <w:r w:rsidRPr="00531B9A">
        <w:rPr>
          <w:rFonts w:cs="Times New Roman"/>
          <w:sz w:val="28"/>
          <w:szCs w:val="32"/>
        </w:rPr>
        <w:t xml:space="preserve"> есть возможность поставить </w:t>
      </w:r>
      <w:r w:rsidRPr="0084672D">
        <w:rPr>
          <w:rFonts w:cs="Times New Roman"/>
          <w:b/>
          <w:bCs/>
          <w:iCs/>
          <w:sz w:val="28"/>
          <w:szCs w:val="32"/>
        </w:rPr>
        <w:t>неразрывный пробел</w:t>
      </w:r>
      <w:r w:rsidRPr="0084672D">
        <w:rPr>
          <w:rFonts w:cs="Times New Roman"/>
          <w:sz w:val="28"/>
          <w:szCs w:val="32"/>
        </w:rPr>
        <w:t>.</w:t>
      </w:r>
      <w:r w:rsidR="0084672D">
        <w:rPr>
          <w:rFonts w:cs="Times New Roman"/>
          <w:sz w:val="28"/>
          <w:szCs w:val="32"/>
        </w:rPr>
        <w:t xml:space="preserve"> </w:t>
      </w:r>
      <w:r w:rsidRPr="00531B9A">
        <w:rPr>
          <w:rFonts w:cs="Times New Roman"/>
          <w:sz w:val="28"/>
          <w:szCs w:val="32"/>
        </w:rPr>
        <w:t>Этот знак препятствует символам, между которыми он поставлен,</w:t>
      </w:r>
      <w:r w:rsidR="0084672D">
        <w:rPr>
          <w:rFonts w:cs="Times New Roman"/>
          <w:sz w:val="28"/>
          <w:szCs w:val="32"/>
        </w:rPr>
        <w:t xml:space="preserve"> </w:t>
      </w:r>
      <w:r w:rsidRPr="00531B9A">
        <w:rPr>
          <w:rFonts w:cs="Times New Roman"/>
          <w:sz w:val="28"/>
          <w:szCs w:val="32"/>
        </w:rPr>
        <w:t>располагаться на разных строчках, и сохраняется фиксированным при любом</w:t>
      </w:r>
      <w:r w:rsidR="0084672D">
        <w:rPr>
          <w:rFonts w:cs="Times New Roman"/>
          <w:sz w:val="28"/>
          <w:szCs w:val="32"/>
        </w:rPr>
        <w:t xml:space="preserve"> </w:t>
      </w:r>
      <w:r w:rsidRPr="00531B9A">
        <w:rPr>
          <w:rFonts w:cs="Times New Roman"/>
          <w:sz w:val="28"/>
          <w:szCs w:val="32"/>
        </w:rPr>
        <w:t>выравнивании абзаца (не может увеличиваться, в отличие от обычного</w:t>
      </w:r>
      <w:r w:rsidR="0084672D">
        <w:rPr>
          <w:rFonts w:cs="Times New Roman"/>
          <w:sz w:val="28"/>
          <w:szCs w:val="32"/>
        </w:rPr>
        <w:t xml:space="preserve"> </w:t>
      </w:r>
      <w:r w:rsidRPr="00531B9A">
        <w:rPr>
          <w:rFonts w:cs="Times New Roman"/>
          <w:sz w:val="28"/>
          <w:szCs w:val="32"/>
        </w:rPr>
        <w:t>пробела). Например, фамилия и инициалы «Пушкин А.С.» будут всегда на</w:t>
      </w:r>
      <w:r w:rsidR="0084672D">
        <w:rPr>
          <w:rFonts w:cs="Times New Roman"/>
          <w:sz w:val="28"/>
          <w:szCs w:val="32"/>
        </w:rPr>
        <w:t xml:space="preserve"> </w:t>
      </w:r>
      <w:r w:rsidRPr="00531B9A">
        <w:rPr>
          <w:rFonts w:cs="Times New Roman"/>
          <w:sz w:val="28"/>
          <w:szCs w:val="32"/>
        </w:rPr>
        <w:lastRenderedPageBreak/>
        <w:t>одной строке. Поставить неразрывный пробел можно</w:t>
      </w:r>
      <w:r w:rsidR="00BF2B38">
        <w:rPr>
          <w:rFonts w:cs="Times New Roman"/>
          <w:sz w:val="28"/>
          <w:szCs w:val="32"/>
        </w:rPr>
        <w:t>,</w:t>
      </w:r>
      <w:r w:rsidRPr="00531B9A">
        <w:rPr>
          <w:rFonts w:cs="Times New Roman"/>
          <w:sz w:val="28"/>
          <w:szCs w:val="32"/>
        </w:rPr>
        <w:t xml:space="preserve"> используя комбинацию</w:t>
      </w:r>
      <w:r w:rsidR="0084672D">
        <w:rPr>
          <w:rFonts w:cs="Times New Roman"/>
          <w:sz w:val="28"/>
          <w:szCs w:val="32"/>
        </w:rPr>
        <w:t xml:space="preserve"> </w:t>
      </w:r>
      <w:r w:rsidRPr="00531B9A">
        <w:rPr>
          <w:rFonts w:cs="Times New Roman"/>
          <w:sz w:val="28"/>
          <w:szCs w:val="32"/>
        </w:rPr>
        <w:t xml:space="preserve">клавиш </w:t>
      </w:r>
      <w:proofErr w:type="spellStart"/>
      <w:r w:rsidRPr="00531B9A">
        <w:rPr>
          <w:rFonts w:eastAsia="TimesNewRomanPS-BoldMT" w:cs="Times New Roman"/>
          <w:bCs/>
          <w:i/>
          <w:sz w:val="28"/>
          <w:szCs w:val="32"/>
        </w:rPr>
        <w:t>CTRL+SHIFT+пробел</w:t>
      </w:r>
      <w:proofErr w:type="spellEnd"/>
      <w:r w:rsidRPr="00531B9A">
        <w:rPr>
          <w:rFonts w:cs="Times New Roman"/>
          <w:sz w:val="28"/>
          <w:szCs w:val="32"/>
        </w:rPr>
        <w:t>.</w:t>
      </w:r>
    </w:p>
    <w:p w:rsidR="0084672D" w:rsidRDefault="0084672D" w:rsidP="0084672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</w:p>
    <w:p w:rsidR="0084672D" w:rsidRPr="0084672D" w:rsidRDefault="0084672D" w:rsidP="0084672D">
      <w:pPr>
        <w:autoSpaceDE w:val="0"/>
        <w:autoSpaceDN w:val="0"/>
        <w:adjustRightInd w:val="0"/>
        <w:ind w:firstLine="709"/>
        <w:rPr>
          <w:rFonts w:cs="Times New Roman"/>
          <w:sz w:val="28"/>
          <w:szCs w:val="32"/>
        </w:rPr>
      </w:pPr>
      <w:r w:rsidRPr="0084672D">
        <w:rPr>
          <w:rFonts w:cs="Times New Roman"/>
          <w:b/>
          <w:bCs/>
          <w:i/>
          <w:iCs/>
          <w:sz w:val="28"/>
          <w:szCs w:val="32"/>
        </w:rPr>
        <w:t>Неразрывный пробел ставится</w:t>
      </w:r>
      <w:r w:rsidRPr="0084672D">
        <w:rPr>
          <w:rFonts w:cs="Times New Roman"/>
          <w:sz w:val="28"/>
          <w:szCs w:val="32"/>
        </w:rPr>
        <w:t>:</w:t>
      </w:r>
    </w:p>
    <w:p w:rsidR="0084672D" w:rsidRPr="0084672D" w:rsidRDefault="0084672D" w:rsidP="008614AE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84672D">
        <w:rPr>
          <w:rFonts w:cs="Times New Roman"/>
          <w:sz w:val="28"/>
          <w:szCs w:val="32"/>
        </w:rPr>
        <w:t>между инициалами, между инициалом и фамилией;</w:t>
      </w:r>
    </w:p>
    <w:p w:rsidR="0084672D" w:rsidRPr="0084672D" w:rsidRDefault="0084672D" w:rsidP="008614AE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84672D">
        <w:rPr>
          <w:rFonts w:cs="Times New Roman"/>
          <w:sz w:val="28"/>
          <w:szCs w:val="32"/>
        </w:rPr>
        <w:t>между знаками номера</w:t>
      </w:r>
      <w:proofErr w:type="gramStart"/>
      <w:r w:rsidRPr="0084672D">
        <w:rPr>
          <w:rFonts w:cs="Times New Roman"/>
          <w:sz w:val="28"/>
          <w:szCs w:val="32"/>
        </w:rPr>
        <w:t xml:space="preserve"> (№) </w:t>
      </w:r>
      <w:proofErr w:type="gramEnd"/>
      <w:r w:rsidRPr="0084672D">
        <w:rPr>
          <w:rFonts w:cs="Times New Roman"/>
          <w:sz w:val="28"/>
          <w:szCs w:val="32"/>
        </w:rPr>
        <w:t>или параграфа (§) и относящимся к ним числом;</w:t>
      </w:r>
    </w:p>
    <w:p w:rsidR="0084672D" w:rsidRPr="0084672D" w:rsidRDefault="0084672D" w:rsidP="008614AE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84672D">
        <w:rPr>
          <w:rFonts w:cs="Times New Roman"/>
          <w:sz w:val="28"/>
          <w:szCs w:val="32"/>
        </w:rPr>
        <w:t>между числами и относящимися к ним единицами измерения;</w:t>
      </w:r>
    </w:p>
    <w:p w:rsidR="0084672D" w:rsidRPr="0084672D" w:rsidRDefault="0084672D" w:rsidP="008614AE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84672D">
        <w:rPr>
          <w:rFonts w:cs="Times New Roman"/>
          <w:sz w:val="28"/>
          <w:szCs w:val="32"/>
        </w:rPr>
        <w:t>между географическим сокращением и наименованием объекта;</w:t>
      </w:r>
    </w:p>
    <w:p w:rsidR="0084672D" w:rsidRPr="0084672D" w:rsidRDefault="0084672D" w:rsidP="008614AE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imes New Roman"/>
          <w:sz w:val="28"/>
          <w:szCs w:val="32"/>
        </w:rPr>
      </w:pPr>
      <w:r w:rsidRPr="0084672D">
        <w:rPr>
          <w:rFonts w:cs="Times New Roman"/>
          <w:sz w:val="28"/>
          <w:szCs w:val="32"/>
        </w:rPr>
        <w:t>в указаниях дат (2014 г.).</w:t>
      </w:r>
    </w:p>
    <w:p w:rsidR="0084672D" w:rsidRDefault="0084672D" w:rsidP="0084672D">
      <w:pPr>
        <w:autoSpaceDE w:val="0"/>
        <w:autoSpaceDN w:val="0"/>
        <w:adjustRightInd w:val="0"/>
        <w:ind w:firstLine="709"/>
        <w:rPr>
          <w:rFonts w:cs="Times New Roman"/>
          <w:sz w:val="28"/>
          <w:szCs w:val="32"/>
        </w:rPr>
      </w:pPr>
    </w:p>
    <w:p w:rsidR="0084672D" w:rsidRDefault="0084672D" w:rsidP="008614A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32"/>
        </w:rPr>
      </w:pPr>
      <w:r w:rsidRPr="0084672D">
        <w:rPr>
          <w:rFonts w:cs="Times New Roman"/>
          <w:sz w:val="28"/>
          <w:szCs w:val="32"/>
        </w:rPr>
        <w:t>Перечисленные варианты не должны переноситься с одной строчки на</w:t>
      </w:r>
      <w:r>
        <w:rPr>
          <w:rFonts w:cs="Times New Roman"/>
          <w:sz w:val="28"/>
          <w:szCs w:val="32"/>
        </w:rPr>
        <w:t xml:space="preserve"> </w:t>
      </w:r>
      <w:r w:rsidRPr="0084672D">
        <w:rPr>
          <w:rFonts w:cs="Times New Roman"/>
          <w:sz w:val="28"/>
          <w:szCs w:val="32"/>
        </w:rPr>
        <w:t>другую, то есть начало не должно оставаться в конце строки, а продолжение –</w:t>
      </w:r>
      <w:r>
        <w:rPr>
          <w:rFonts w:cs="Times New Roman"/>
          <w:sz w:val="28"/>
          <w:szCs w:val="32"/>
        </w:rPr>
        <w:t xml:space="preserve"> </w:t>
      </w:r>
      <w:r w:rsidRPr="0084672D">
        <w:rPr>
          <w:rFonts w:cs="Times New Roman"/>
          <w:sz w:val="28"/>
          <w:szCs w:val="32"/>
        </w:rPr>
        <w:t>не должно быть перенесено на другую строку.</w:t>
      </w:r>
    </w:p>
    <w:p w:rsidR="00924F26" w:rsidRDefault="00924F26" w:rsidP="0084672D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84672D" w:rsidRDefault="0084672D" w:rsidP="0084672D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84672D">
        <w:rPr>
          <w:rFonts w:eastAsia="TimesNewRomanPS-BoldMT" w:cs="Times New Roman"/>
          <w:b/>
          <w:bCs/>
          <w:sz w:val="28"/>
          <w:szCs w:val="28"/>
        </w:rPr>
        <w:t>Кавычки</w:t>
      </w:r>
    </w:p>
    <w:p w:rsidR="0084672D" w:rsidRPr="0084672D" w:rsidRDefault="0084672D" w:rsidP="0053202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84672D">
        <w:rPr>
          <w:rFonts w:eastAsia="TimesNewRomanPS-BoldMT" w:cs="Times New Roman"/>
          <w:sz w:val="28"/>
          <w:szCs w:val="28"/>
        </w:rPr>
        <w:t xml:space="preserve">Кавычки типа </w:t>
      </w:r>
      <w:r w:rsidRPr="0053202D">
        <w:rPr>
          <w:rFonts w:eastAsia="TimesNewRomanPS-BoldMT" w:cs="Times New Roman"/>
          <w:bCs/>
          <w:sz w:val="28"/>
          <w:szCs w:val="28"/>
        </w:rPr>
        <w:t>“ ”</w:t>
      </w:r>
      <w:r w:rsidRPr="0084672D">
        <w:rPr>
          <w:rFonts w:eastAsia="TimesNewRomanPS-BoldMT" w:cs="Times New Roman"/>
          <w:b/>
          <w:bCs/>
          <w:sz w:val="28"/>
          <w:szCs w:val="28"/>
        </w:rPr>
        <w:t xml:space="preserve"> </w:t>
      </w:r>
      <w:r w:rsidRPr="0084672D">
        <w:rPr>
          <w:rFonts w:eastAsia="TimesNewRomanPS-BoldMT" w:cs="Times New Roman"/>
          <w:sz w:val="28"/>
          <w:szCs w:val="28"/>
        </w:rPr>
        <w:t xml:space="preserve">обычно используются в </w:t>
      </w:r>
      <w:r>
        <w:rPr>
          <w:rFonts w:eastAsia="TimesNewRomanPS-BoldMT" w:cs="Times New Roman"/>
          <w:sz w:val="28"/>
          <w:szCs w:val="28"/>
        </w:rPr>
        <w:t xml:space="preserve">белорусском </w:t>
      </w:r>
      <w:r w:rsidRPr="0084672D">
        <w:rPr>
          <w:rFonts w:eastAsia="TimesNewRomanPS-BoldMT" w:cs="Times New Roman"/>
          <w:sz w:val="28"/>
          <w:szCs w:val="28"/>
        </w:rPr>
        <w:t>языке. В русском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84672D">
        <w:rPr>
          <w:rFonts w:eastAsia="TimesNewRomanPS-BoldMT" w:cs="Times New Roman"/>
          <w:sz w:val="28"/>
          <w:szCs w:val="28"/>
        </w:rPr>
        <w:t xml:space="preserve">языке лучше использовать кавычки типа </w:t>
      </w:r>
      <w:r w:rsidRPr="0053202D">
        <w:rPr>
          <w:rFonts w:eastAsia="TimesNewRomanPS-BoldMT" w:cs="Times New Roman"/>
          <w:bCs/>
          <w:sz w:val="28"/>
          <w:szCs w:val="28"/>
        </w:rPr>
        <w:t>« »</w:t>
      </w:r>
      <w:r w:rsidRPr="0084672D">
        <w:rPr>
          <w:rFonts w:eastAsia="TimesNewRomanPS-BoldMT" w:cs="Times New Roman"/>
          <w:sz w:val="28"/>
          <w:szCs w:val="28"/>
        </w:rPr>
        <w:t>. При выделении текста внутри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84672D">
        <w:rPr>
          <w:rFonts w:eastAsia="TimesNewRomanPS-BoldMT" w:cs="Times New Roman"/>
          <w:sz w:val="28"/>
          <w:szCs w:val="28"/>
        </w:rPr>
        <w:t>одних кавычек другими в конце выделения ставится только одна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84672D">
        <w:rPr>
          <w:rFonts w:eastAsia="TimesNewRomanPS-BoldMT" w:cs="Times New Roman"/>
          <w:sz w:val="28"/>
          <w:szCs w:val="28"/>
        </w:rPr>
        <w:t>закрывающая кавычка</w:t>
      </w:r>
      <w:r>
        <w:rPr>
          <w:rFonts w:eastAsia="TimesNewRomanPS-BoldMT" w:cs="Times New Roman"/>
          <w:sz w:val="28"/>
          <w:szCs w:val="28"/>
        </w:rPr>
        <w:t>: (например,</w:t>
      </w:r>
      <w:r w:rsidRPr="0084672D">
        <w:rPr>
          <w:rFonts w:eastAsia="TimesNewRomanPS-BoldMT" w:cs="Times New Roman"/>
          <w:sz w:val="28"/>
          <w:szCs w:val="28"/>
        </w:rPr>
        <w:t xml:space="preserve"> </w:t>
      </w:r>
      <w:r w:rsidRPr="0084672D">
        <w:rPr>
          <w:rFonts w:eastAsia="TimesNewRomanPS-BoldMT" w:cs="Times New Roman"/>
          <w:i/>
          <w:sz w:val="28"/>
          <w:szCs w:val="28"/>
        </w:rPr>
        <w:t>текст «цитата «цитата внутри цитаты»</w:t>
      </w:r>
      <w:r w:rsidRPr="0084672D">
        <w:rPr>
          <w:rFonts w:eastAsia="TimesNewRomanPS-BoldMT" w:cs="Times New Roman"/>
          <w:sz w:val="28"/>
          <w:szCs w:val="28"/>
        </w:rPr>
        <w:t>)</w:t>
      </w:r>
      <w:r w:rsidRPr="0084672D">
        <w:rPr>
          <w:rFonts w:eastAsia="TimesNewRomanPS-BoldMT" w:cs="Times New Roman"/>
          <w:i/>
          <w:sz w:val="28"/>
          <w:szCs w:val="28"/>
        </w:rPr>
        <w:t>.</w:t>
      </w:r>
    </w:p>
    <w:p w:rsidR="0084672D" w:rsidRDefault="0084672D" w:rsidP="0053202D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84672D">
        <w:rPr>
          <w:rFonts w:eastAsia="TimesNewRomanPS-BoldMT" w:cs="Times New Roman"/>
          <w:sz w:val="28"/>
          <w:szCs w:val="28"/>
        </w:rPr>
        <w:t>Второй способ оформления: внутренние кавычки набираются лапками</w:t>
      </w:r>
      <w:r>
        <w:rPr>
          <w:rFonts w:eastAsia="TimesNewRomanPS-BoldMT" w:cs="Times New Roman"/>
          <w:sz w:val="28"/>
          <w:szCs w:val="28"/>
        </w:rPr>
        <w:t xml:space="preserve"> </w:t>
      </w:r>
      <w:r w:rsidRPr="0084672D">
        <w:rPr>
          <w:rFonts w:eastAsia="TimesNewRomanPS-BoldMT" w:cs="Times New Roman"/>
          <w:sz w:val="28"/>
          <w:szCs w:val="28"/>
        </w:rPr>
        <w:t xml:space="preserve">(например, </w:t>
      </w:r>
      <w:r w:rsidRPr="0084672D">
        <w:rPr>
          <w:rFonts w:eastAsia="TimesNewRomanPS-BoldMT" w:cs="Times New Roman"/>
          <w:i/>
          <w:sz w:val="28"/>
          <w:szCs w:val="28"/>
        </w:rPr>
        <w:t>«цитата „</w:t>
      </w:r>
      <w:proofErr w:type="gramStart"/>
      <w:r w:rsidRPr="0084672D">
        <w:rPr>
          <w:rFonts w:eastAsia="TimesNewRomanPS-BoldMT" w:cs="Times New Roman"/>
          <w:i/>
          <w:sz w:val="28"/>
          <w:szCs w:val="28"/>
        </w:rPr>
        <w:t>цитата</w:t>
      </w:r>
      <w:proofErr w:type="gramEnd"/>
      <w:r w:rsidRPr="0084672D">
        <w:rPr>
          <w:rFonts w:eastAsia="TimesNewRomanPS-BoldMT" w:cs="Times New Roman"/>
          <w:i/>
          <w:sz w:val="28"/>
          <w:szCs w:val="28"/>
        </w:rPr>
        <w:t xml:space="preserve"> внутри цитаты“»</w:t>
      </w:r>
      <w:r w:rsidRPr="0084672D">
        <w:rPr>
          <w:rFonts w:eastAsia="TimesNewRomanPS-BoldMT" w:cs="Times New Roman"/>
          <w:sz w:val="28"/>
          <w:szCs w:val="28"/>
        </w:rPr>
        <w:t>).</w:t>
      </w:r>
    </w:p>
    <w:p w:rsidR="0084672D" w:rsidRDefault="0084672D" w:rsidP="0084672D">
      <w:pPr>
        <w:autoSpaceDE w:val="0"/>
        <w:autoSpaceDN w:val="0"/>
        <w:adjustRightInd w:val="0"/>
        <w:jc w:val="both"/>
        <w:rPr>
          <w:rFonts w:eastAsia="TimesNewRomanPS-BoldMT" w:cs="Times New Roman"/>
          <w:sz w:val="28"/>
          <w:szCs w:val="28"/>
        </w:rPr>
      </w:pPr>
    </w:p>
    <w:p w:rsidR="0084672D" w:rsidRPr="0084672D" w:rsidRDefault="0084672D" w:rsidP="0084672D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sz w:val="28"/>
          <w:szCs w:val="32"/>
        </w:rPr>
      </w:pPr>
      <w:r w:rsidRPr="0084672D">
        <w:rPr>
          <w:rFonts w:eastAsia="TimesNewRomanPS-BoldMT" w:cs="Times New Roman"/>
          <w:b/>
          <w:bCs/>
          <w:sz w:val="28"/>
          <w:szCs w:val="32"/>
        </w:rPr>
        <w:t>Точка</w:t>
      </w:r>
    </w:p>
    <w:p w:rsidR="0084672D" w:rsidRPr="0084672D" w:rsidRDefault="0084672D" w:rsidP="0084672D">
      <w:pPr>
        <w:autoSpaceDE w:val="0"/>
        <w:autoSpaceDN w:val="0"/>
        <w:adjustRightInd w:val="0"/>
        <w:ind w:firstLine="709"/>
        <w:rPr>
          <w:rFonts w:eastAsia="TimesNewRomanPS-BoldMT" w:cs="Times New Roman"/>
          <w:sz w:val="28"/>
          <w:szCs w:val="32"/>
        </w:rPr>
      </w:pPr>
      <w:r w:rsidRPr="0084672D">
        <w:rPr>
          <w:rFonts w:eastAsia="TimesNewRomanPS-BoldMT" w:cs="Times New Roman"/>
          <w:sz w:val="28"/>
          <w:szCs w:val="32"/>
        </w:rPr>
        <w:t xml:space="preserve">Точка никогда </w:t>
      </w:r>
      <w:r w:rsidRPr="0084672D">
        <w:rPr>
          <w:rFonts w:eastAsia="TimesNewRomanPS-BoldMT" w:cs="Times New Roman"/>
          <w:b/>
          <w:bCs/>
          <w:i/>
          <w:iCs/>
          <w:sz w:val="28"/>
          <w:szCs w:val="32"/>
        </w:rPr>
        <w:t>не ставится</w:t>
      </w:r>
      <w:r w:rsidRPr="0084672D">
        <w:rPr>
          <w:rFonts w:eastAsia="TimesNewRomanPS-BoldMT" w:cs="Times New Roman"/>
          <w:sz w:val="28"/>
          <w:szCs w:val="32"/>
        </w:rPr>
        <w:t>:</w:t>
      </w:r>
    </w:p>
    <w:p w:rsidR="0084672D" w:rsidRPr="0084672D" w:rsidRDefault="0084672D" w:rsidP="0084672D">
      <w:pPr>
        <w:pStyle w:val="a7"/>
        <w:numPr>
          <w:ilvl w:val="0"/>
          <w:numId w:val="20"/>
        </w:numPr>
        <w:autoSpaceDE w:val="0"/>
        <w:autoSpaceDN w:val="0"/>
        <w:adjustRightInd w:val="0"/>
        <w:rPr>
          <w:rFonts w:eastAsia="TimesNewRomanPS-BoldMT" w:cs="Times New Roman"/>
          <w:sz w:val="28"/>
          <w:szCs w:val="32"/>
        </w:rPr>
      </w:pPr>
      <w:r w:rsidRPr="0084672D">
        <w:rPr>
          <w:rFonts w:eastAsia="TimesNewRomanPS-BoldMT" w:cs="Times New Roman"/>
          <w:sz w:val="28"/>
          <w:szCs w:val="32"/>
        </w:rPr>
        <w:t>после заголовков и подзаголовков, отделенных от основного текста;</w:t>
      </w:r>
    </w:p>
    <w:p w:rsidR="0084672D" w:rsidRPr="0084672D" w:rsidRDefault="0084672D" w:rsidP="0084672D">
      <w:pPr>
        <w:pStyle w:val="a7"/>
        <w:numPr>
          <w:ilvl w:val="0"/>
          <w:numId w:val="20"/>
        </w:numPr>
        <w:autoSpaceDE w:val="0"/>
        <w:autoSpaceDN w:val="0"/>
        <w:adjustRightInd w:val="0"/>
        <w:rPr>
          <w:rFonts w:eastAsia="TimesNewRomanPS-BoldMT" w:cs="Times New Roman"/>
          <w:sz w:val="28"/>
          <w:szCs w:val="32"/>
        </w:rPr>
      </w:pPr>
      <w:r w:rsidRPr="0084672D">
        <w:rPr>
          <w:rFonts w:eastAsia="TimesNewRomanPS-BoldMT" w:cs="Times New Roman"/>
          <w:sz w:val="28"/>
          <w:szCs w:val="32"/>
        </w:rPr>
        <w:t>в конце подписей к рисункам, таблицам;</w:t>
      </w:r>
    </w:p>
    <w:p w:rsidR="0084672D" w:rsidRPr="0084672D" w:rsidRDefault="0084672D" w:rsidP="0084672D">
      <w:pPr>
        <w:pStyle w:val="a7"/>
        <w:numPr>
          <w:ilvl w:val="0"/>
          <w:numId w:val="20"/>
        </w:numPr>
        <w:autoSpaceDE w:val="0"/>
        <w:autoSpaceDN w:val="0"/>
        <w:adjustRightInd w:val="0"/>
        <w:rPr>
          <w:rFonts w:eastAsia="TimesNewRomanPS-BoldMT" w:cs="Times New Roman"/>
          <w:sz w:val="28"/>
          <w:szCs w:val="32"/>
        </w:rPr>
      </w:pPr>
      <w:r w:rsidRPr="0084672D">
        <w:rPr>
          <w:rFonts w:eastAsia="TimesNewRomanPS-BoldMT" w:cs="Times New Roman"/>
          <w:sz w:val="28"/>
          <w:szCs w:val="32"/>
        </w:rPr>
        <w:t>в конце колонтитулов;</w:t>
      </w:r>
    </w:p>
    <w:p w:rsidR="0084672D" w:rsidRPr="0084672D" w:rsidRDefault="0084672D" w:rsidP="0084672D">
      <w:pPr>
        <w:pStyle w:val="a7"/>
        <w:numPr>
          <w:ilvl w:val="0"/>
          <w:numId w:val="20"/>
        </w:numPr>
        <w:autoSpaceDE w:val="0"/>
        <w:autoSpaceDN w:val="0"/>
        <w:adjustRightInd w:val="0"/>
        <w:rPr>
          <w:rFonts w:eastAsia="TimesNewRomanPS-BoldMT" w:cs="Times New Roman"/>
          <w:sz w:val="28"/>
          <w:szCs w:val="32"/>
        </w:rPr>
      </w:pPr>
      <w:r w:rsidRPr="0084672D">
        <w:rPr>
          <w:rFonts w:eastAsia="TimesNewRomanPS-BoldMT" w:cs="Times New Roman"/>
          <w:sz w:val="28"/>
          <w:szCs w:val="32"/>
        </w:rPr>
        <w:t xml:space="preserve">после сокращений, обозначающих систему мер (например, </w:t>
      </w:r>
      <w:proofErr w:type="gramStart"/>
      <w:r w:rsidRPr="0084672D">
        <w:rPr>
          <w:rFonts w:eastAsia="TimesNewRomanPS-BoldMT" w:cs="Times New Roman"/>
          <w:sz w:val="28"/>
          <w:szCs w:val="32"/>
        </w:rPr>
        <w:t>кг</w:t>
      </w:r>
      <w:proofErr w:type="gramEnd"/>
      <w:r w:rsidRPr="0084672D">
        <w:rPr>
          <w:rFonts w:eastAsia="TimesNewRomanPS-BoldMT" w:cs="Times New Roman"/>
          <w:sz w:val="28"/>
          <w:szCs w:val="32"/>
        </w:rPr>
        <w:t>, см);</w:t>
      </w:r>
    </w:p>
    <w:p w:rsidR="0084672D" w:rsidRPr="0084672D" w:rsidRDefault="0084672D" w:rsidP="0084672D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4672D">
        <w:rPr>
          <w:rFonts w:eastAsia="TimesNewRomanPS-BoldMT" w:cs="Times New Roman"/>
          <w:sz w:val="28"/>
          <w:szCs w:val="32"/>
        </w:rPr>
        <w:t xml:space="preserve">в сокращенных обозначениях (например, </w:t>
      </w:r>
      <w:proofErr w:type="gramStart"/>
      <w:r w:rsidRPr="0084672D">
        <w:rPr>
          <w:rFonts w:eastAsia="TimesNewRomanPS-BoldMT" w:cs="Times New Roman"/>
          <w:sz w:val="28"/>
          <w:szCs w:val="32"/>
        </w:rPr>
        <w:t>х/б</w:t>
      </w:r>
      <w:proofErr w:type="gramEnd"/>
      <w:r w:rsidRPr="0084672D">
        <w:rPr>
          <w:rFonts w:eastAsia="TimesNewRomanPS-BoldMT" w:cs="Times New Roman"/>
          <w:sz w:val="28"/>
          <w:szCs w:val="32"/>
        </w:rPr>
        <w:t>, б/у).</w:t>
      </w:r>
    </w:p>
    <w:p w:rsidR="0084672D" w:rsidRDefault="0084672D" w:rsidP="0084672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4672D" w:rsidRDefault="0084672D" w:rsidP="0084672D">
      <w:pPr>
        <w:autoSpaceDE w:val="0"/>
        <w:autoSpaceDN w:val="0"/>
        <w:adjustRightInd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84672D">
        <w:rPr>
          <w:rFonts w:eastAsia="TimesNewRomanPS-BoldMT" w:cs="Times New Roman"/>
          <w:b/>
          <w:bCs/>
          <w:sz w:val="28"/>
          <w:szCs w:val="28"/>
        </w:rPr>
        <w:t>Сноски</w:t>
      </w:r>
    </w:p>
    <w:p w:rsidR="0084672D" w:rsidRPr="0084672D" w:rsidRDefault="0084672D" w:rsidP="000E757A">
      <w:pPr>
        <w:autoSpaceDE w:val="0"/>
        <w:autoSpaceDN w:val="0"/>
        <w:adjustRightInd w:val="0"/>
        <w:ind w:firstLine="709"/>
        <w:jc w:val="both"/>
        <w:rPr>
          <w:rFonts w:eastAsia="TimesNewRomanPS-BoldMT" w:cs="Times New Roman"/>
          <w:sz w:val="28"/>
          <w:szCs w:val="28"/>
        </w:rPr>
      </w:pPr>
      <w:r w:rsidRPr="0084672D">
        <w:rPr>
          <w:rFonts w:eastAsia="TimesNewRomanPS-BoldMT" w:cs="Times New Roman"/>
          <w:sz w:val="28"/>
          <w:szCs w:val="28"/>
        </w:rPr>
        <w:t>Сноски оформляются следующим образом:</w:t>
      </w:r>
    </w:p>
    <w:p w:rsidR="0084672D" w:rsidRPr="0084672D" w:rsidRDefault="0084672D" w:rsidP="000E757A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-BoldMT" w:cs="Times New Roman"/>
          <w:sz w:val="28"/>
          <w:szCs w:val="28"/>
        </w:rPr>
      </w:pPr>
      <w:r w:rsidRPr="0084672D">
        <w:rPr>
          <w:rFonts w:eastAsia="TimesNewRomanPS-BoldMT" w:cs="Times New Roman"/>
          <w:sz w:val="28"/>
          <w:szCs w:val="28"/>
        </w:rPr>
        <w:t>знак сноски, относящийся к слову, стоящему в скобках, ставится непосредственно после слова, перед скобкой;</w:t>
      </w:r>
    </w:p>
    <w:p w:rsidR="0084672D" w:rsidRPr="0084672D" w:rsidRDefault="0084672D" w:rsidP="000E757A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-BoldMT" w:cs="Times New Roman"/>
          <w:sz w:val="28"/>
          <w:szCs w:val="28"/>
        </w:rPr>
      </w:pPr>
      <w:r w:rsidRPr="0084672D">
        <w:rPr>
          <w:rFonts w:eastAsia="TimesNewRomanPS-BoldMT" w:cs="Times New Roman"/>
          <w:sz w:val="28"/>
          <w:szCs w:val="28"/>
        </w:rPr>
        <w:t>знак сноски, относящейся к слову, после которого стоят знаки препинания, ставятся непосредственно после слова перед знаками препинания;</w:t>
      </w:r>
    </w:p>
    <w:p w:rsidR="0084672D" w:rsidRPr="0084672D" w:rsidRDefault="0084672D" w:rsidP="000E757A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PS-BoldMT" w:cs="Times New Roman"/>
          <w:sz w:val="28"/>
          <w:szCs w:val="28"/>
        </w:rPr>
      </w:pPr>
      <w:r w:rsidRPr="0084672D">
        <w:rPr>
          <w:rFonts w:eastAsia="TimesNewRomanPS-BoldMT" w:cs="Times New Roman"/>
          <w:sz w:val="28"/>
          <w:szCs w:val="28"/>
        </w:rPr>
        <w:t>знаки сноски, относящиеся ко всему предложению, ставятся перед точкой, но после вопросительного, восклицательного знаков и за многоточием;</w:t>
      </w:r>
    </w:p>
    <w:p w:rsidR="0084672D" w:rsidRPr="00CE3B1E" w:rsidRDefault="0084672D" w:rsidP="000E757A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84672D">
        <w:rPr>
          <w:rFonts w:eastAsia="TimesNewRomanPS-BoldMT" w:cs="Times New Roman"/>
          <w:sz w:val="28"/>
          <w:szCs w:val="28"/>
        </w:rPr>
        <w:t>текст сноски набирается шрифтом той же гарнитуры (начертания), что и основной текст, но меньшего размера (кегля) и на тот же формат (то есть ширину рабочей области).</w:t>
      </w:r>
    </w:p>
    <w:p w:rsidR="00CE3B1E" w:rsidRDefault="00CE3B1E" w:rsidP="00CE3B1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9688F" w:rsidRDefault="0049688F" w:rsidP="0049688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sz w:val="28"/>
          <w:szCs w:val="23"/>
        </w:rPr>
      </w:pPr>
      <w:r w:rsidRPr="0049688F">
        <w:rPr>
          <w:rFonts w:cs="Times New Roman"/>
          <w:b/>
          <w:bCs/>
          <w:iCs/>
          <w:color w:val="000000"/>
          <w:sz w:val="28"/>
          <w:szCs w:val="23"/>
        </w:rPr>
        <w:lastRenderedPageBreak/>
        <w:t>Таблицы</w:t>
      </w:r>
    </w:p>
    <w:p w:rsidR="0049688F" w:rsidRPr="0049688F" w:rsidRDefault="0049688F" w:rsidP="0049688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49688F">
        <w:rPr>
          <w:rFonts w:cs="Times New Roman"/>
          <w:color w:val="000000"/>
          <w:sz w:val="28"/>
          <w:szCs w:val="23"/>
        </w:rPr>
        <w:t>Если в тексте только одна таблица, то нумеровать е</w:t>
      </w:r>
      <w:r>
        <w:rPr>
          <w:rFonts w:cs="Times New Roman"/>
          <w:color w:val="000000"/>
          <w:sz w:val="28"/>
          <w:szCs w:val="23"/>
        </w:rPr>
        <w:t>е</w:t>
      </w:r>
      <w:r w:rsidRPr="0049688F">
        <w:rPr>
          <w:rFonts w:cs="Times New Roman"/>
          <w:color w:val="000000"/>
          <w:sz w:val="28"/>
          <w:szCs w:val="23"/>
        </w:rPr>
        <w:t xml:space="preserve"> и писать слово «Таблица» не требуется. </w:t>
      </w:r>
    </w:p>
    <w:p w:rsidR="0049688F" w:rsidRPr="0049688F" w:rsidRDefault="0049688F" w:rsidP="0049688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49688F">
        <w:rPr>
          <w:rFonts w:cs="Times New Roman"/>
          <w:color w:val="000000"/>
          <w:sz w:val="28"/>
          <w:szCs w:val="23"/>
        </w:rPr>
        <w:t xml:space="preserve">Если в тексте таблиц больше одной, то каждая должна иметь надпись «Таблица» и порядковый номер. </w:t>
      </w:r>
    </w:p>
    <w:p w:rsidR="0049688F" w:rsidRPr="0049688F" w:rsidRDefault="0049688F" w:rsidP="0049688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49688F">
        <w:rPr>
          <w:rFonts w:cs="Times New Roman"/>
          <w:color w:val="000000"/>
          <w:sz w:val="28"/>
          <w:szCs w:val="23"/>
        </w:rPr>
        <w:t xml:space="preserve">Таблицы нужно пронумеровать арабскими цифрами (нумерация </w:t>
      </w:r>
      <w:r>
        <w:rPr>
          <w:rFonts w:cs="Times New Roman"/>
          <w:color w:val="000000"/>
          <w:sz w:val="28"/>
          <w:szCs w:val="23"/>
        </w:rPr>
        <w:t>сквозная по всему тексту), приче</w:t>
      </w:r>
      <w:r w:rsidRPr="0049688F">
        <w:rPr>
          <w:rFonts w:cs="Times New Roman"/>
          <w:color w:val="000000"/>
          <w:sz w:val="28"/>
          <w:szCs w:val="23"/>
        </w:rPr>
        <w:t xml:space="preserve">м знак номера № и точку после цифры не ставить. </w:t>
      </w:r>
    </w:p>
    <w:p w:rsidR="0049688F" w:rsidRPr="0049688F" w:rsidRDefault="0049688F" w:rsidP="0049688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49688F">
        <w:rPr>
          <w:rFonts w:cs="Times New Roman"/>
          <w:color w:val="000000"/>
          <w:sz w:val="28"/>
          <w:szCs w:val="23"/>
        </w:rPr>
        <w:t xml:space="preserve">Оформить надпись можно двумя способами: </w:t>
      </w:r>
    </w:p>
    <w:p w:rsidR="0049688F" w:rsidRPr="0049688F" w:rsidRDefault="0049688F" w:rsidP="0049688F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3"/>
        </w:rPr>
      </w:pPr>
      <w:r w:rsidRPr="0049688F">
        <w:rPr>
          <w:rFonts w:cs="Times New Roman"/>
          <w:color w:val="000000"/>
          <w:sz w:val="28"/>
          <w:szCs w:val="23"/>
        </w:rPr>
        <w:t xml:space="preserve">над правым верхним углом таблицы поместить надпись «Таблица» с указанием порядкового номера, название таблицы расположить на строке ниже по центру без абзацного отступа. </w:t>
      </w:r>
    </w:p>
    <w:p w:rsidR="0049688F" w:rsidRPr="0049688F" w:rsidRDefault="0049688F" w:rsidP="0049688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49688F">
        <w:rPr>
          <w:rFonts w:cs="Times New Roman"/>
          <w:color w:val="000000"/>
          <w:sz w:val="28"/>
          <w:szCs w:val="23"/>
        </w:rPr>
        <w:t xml:space="preserve">Пример: </w:t>
      </w:r>
    </w:p>
    <w:p w:rsidR="0049688F" w:rsidRDefault="0049688F" w:rsidP="0049688F">
      <w:pPr>
        <w:autoSpaceDE w:val="0"/>
        <w:autoSpaceDN w:val="0"/>
        <w:adjustRightInd w:val="0"/>
        <w:ind w:left="708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</w:p>
    <w:p w:rsidR="0049688F" w:rsidRDefault="00116A85" w:rsidP="00116A8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читателей в библиотеках-филиалах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116A85" w:rsidTr="00116A85">
        <w:tc>
          <w:tcPr>
            <w:tcW w:w="4820" w:type="dxa"/>
          </w:tcPr>
          <w:p w:rsidR="00116A85" w:rsidRDefault="00116A85" w:rsidP="00116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библиотеки-филиала</w:t>
            </w:r>
          </w:p>
        </w:tc>
        <w:tc>
          <w:tcPr>
            <w:tcW w:w="4252" w:type="dxa"/>
          </w:tcPr>
          <w:p w:rsidR="00116A85" w:rsidRDefault="00116A85" w:rsidP="00116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читателей</w:t>
            </w:r>
          </w:p>
        </w:tc>
      </w:tr>
      <w:tr w:rsidR="00116A85" w:rsidTr="00116A85">
        <w:tc>
          <w:tcPr>
            <w:tcW w:w="4820" w:type="dxa"/>
          </w:tcPr>
          <w:p w:rsidR="00116A85" w:rsidRDefault="00116A85" w:rsidP="00116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16A85" w:rsidRDefault="00116A85" w:rsidP="00116A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16A85" w:rsidRDefault="00116A85" w:rsidP="00116A85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116A85" w:rsidRPr="00116A85" w:rsidRDefault="00116A85" w:rsidP="00116A85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3"/>
        </w:rPr>
      </w:pPr>
      <w:r w:rsidRPr="00116A85">
        <w:rPr>
          <w:rFonts w:cs="Times New Roman"/>
          <w:color w:val="000000"/>
          <w:sz w:val="28"/>
          <w:szCs w:val="23"/>
        </w:rPr>
        <w:t>б) над левым верхним углом таблицы поместить надпись «Таблица» с указанием порядкового номера, название таблицы напечатать без абза</w:t>
      </w:r>
      <w:r w:rsidR="0053202D">
        <w:rPr>
          <w:rFonts w:cs="Times New Roman"/>
          <w:color w:val="000000"/>
          <w:sz w:val="28"/>
          <w:szCs w:val="23"/>
        </w:rPr>
        <w:t>цного отступа в одну строку с ее</w:t>
      </w:r>
      <w:r w:rsidRPr="00116A85">
        <w:rPr>
          <w:rFonts w:cs="Times New Roman"/>
          <w:color w:val="000000"/>
          <w:sz w:val="28"/>
          <w:szCs w:val="23"/>
        </w:rPr>
        <w:t xml:space="preserve"> номером через тире. </w:t>
      </w:r>
    </w:p>
    <w:p w:rsidR="00116A85" w:rsidRPr="00116A85" w:rsidRDefault="00116A85" w:rsidP="00116A85">
      <w:pPr>
        <w:pStyle w:val="a7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3"/>
        </w:rPr>
      </w:pPr>
      <w:r w:rsidRPr="00116A85">
        <w:rPr>
          <w:rFonts w:cs="Times New Roman"/>
          <w:color w:val="000000"/>
          <w:sz w:val="28"/>
          <w:szCs w:val="23"/>
        </w:rPr>
        <w:t xml:space="preserve">Пример: </w:t>
      </w:r>
    </w:p>
    <w:p w:rsidR="00116A85" w:rsidRDefault="00116A85" w:rsidP="00116A85">
      <w:pPr>
        <w:pStyle w:val="a7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3"/>
        </w:rPr>
      </w:pPr>
    </w:p>
    <w:p w:rsidR="00116A85" w:rsidRDefault="00116A85" w:rsidP="00B9595B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116A85">
        <w:rPr>
          <w:rFonts w:cs="Times New Roman"/>
          <w:color w:val="000000"/>
          <w:sz w:val="28"/>
          <w:szCs w:val="23"/>
        </w:rPr>
        <w:t xml:space="preserve">Таблица </w:t>
      </w:r>
      <w:r>
        <w:rPr>
          <w:rFonts w:cs="Times New Roman"/>
          <w:color w:val="000000"/>
          <w:sz w:val="28"/>
          <w:szCs w:val="23"/>
        </w:rPr>
        <w:t>2</w:t>
      </w:r>
      <w:r w:rsidRPr="00116A85">
        <w:rPr>
          <w:rFonts w:cs="Times New Roman"/>
          <w:color w:val="000000"/>
          <w:sz w:val="28"/>
          <w:szCs w:val="23"/>
        </w:rPr>
        <w:t xml:space="preserve"> – </w:t>
      </w:r>
      <w:r>
        <w:rPr>
          <w:rFonts w:cs="Times New Roman"/>
          <w:sz w:val="28"/>
          <w:szCs w:val="28"/>
        </w:rPr>
        <w:t>Количество читателей в библиотеках-филиалах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B9595B" w:rsidTr="004C66E3">
        <w:tc>
          <w:tcPr>
            <w:tcW w:w="4820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библиотеки-филиала</w:t>
            </w:r>
          </w:p>
        </w:tc>
        <w:tc>
          <w:tcPr>
            <w:tcW w:w="4252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читателей</w:t>
            </w:r>
          </w:p>
        </w:tc>
      </w:tr>
      <w:tr w:rsidR="00B9595B" w:rsidTr="004C66E3">
        <w:tc>
          <w:tcPr>
            <w:tcW w:w="4820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9595B" w:rsidRDefault="00B9595B" w:rsidP="00B9595B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B9595B" w:rsidRP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 xml:space="preserve">Нумерация таблиц приложений должна быть отдельной и состоять из цифры-номера приложения и цифры-номера таблицы (пример: Таблица 5.2, где 5 – номер приложения, 2 – номер таблицы). </w:t>
      </w:r>
    </w:p>
    <w:p w:rsid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>На все таблицы должны быть приведены ссылки в тексте, при ссылке следует писать слово «таблица» с указанием е</w:t>
      </w:r>
      <w:r>
        <w:rPr>
          <w:rFonts w:cs="Times New Roman"/>
          <w:color w:val="000000"/>
          <w:sz w:val="28"/>
          <w:szCs w:val="23"/>
        </w:rPr>
        <w:t>е</w:t>
      </w:r>
      <w:r w:rsidRPr="00B9595B">
        <w:rPr>
          <w:rFonts w:cs="Times New Roman"/>
          <w:color w:val="000000"/>
          <w:sz w:val="28"/>
          <w:szCs w:val="23"/>
        </w:rPr>
        <w:t xml:space="preserve"> номера (пример: Процесс консультации состоит из нескольких этапов (таблица 4)). </w:t>
      </w:r>
    </w:p>
    <w:p w:rsidR="00B9595B" w:rsidRP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>Если таблица не помещается на странице следом за ссылкой, то е</w:t>
      </w:r>
      <w:r>
        <w:rPr>
          <w:rFonts w:cs="Times New Roman"/>
          <w:color w:val="000000"/>
          <w:sz w:val="28"/>
          <w:szCs w:val="23"/>
        </w:rPr>
        <w:t>е</w:t>
      </w:r>
      <w:r w:rsidRPr="00B9595B">
        <w:rPr>
          <w:rFonts w:cs="Times New Roman"/>
          <w:color w:val="000000"/>
          <w:sz w:val="28"/>
          <w:szCs w:val="23"/>
        </w:rPr>
        <w:t xml:space="preserve"> нужно расположить на следующей странице. При разрыве таблицы на последующих страницах справа над ней следует написать слова «Продолжение таблицы» и указать номер таблицы. При разрыве таблицы колонки требуется пронумеровать, и на последующих страницах головку таблицы уже не повторять, а указать только номера колонок. </w:t>
      </w:r>
    </w:p>
    <w:p w:rsidR="0049688F" w:rsidRDefault="00B9595B" w:rsidP="00B9595B">
      <w:pPr>
        <w:pStyle w:val="a7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>Пример:</w:t>
      </w:r>
    </w:p>
    <w:p w:rsidR="00B9595B" w:rsidRDefault="00B9595B" w:rsidP="00B9595B">
      <w:pPr>
        <w:autoSpaceDE w:val="0"/>
        <w:autoSpaceDN w:val="0"/>
        <w:adjustRightInd w:val="0"/>
        <w:ind w:left="7080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</w:t>
      </w:r>
    </w:p>
    <w:p w:rsidR="00B9595B" w:rsidRDefault="00B9595B" w:rsidP="00B9595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читателей в библиотеках-филиалах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B9595B" w:rsidTr="004C66E3">
        <w:tc>
          <w:tcPr>
            <w:tcW w:w="4820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библиотеки-филиала</w:t>
            </w:r>
          </w:p>
        </w:tc>
        <w:tc>
          <w:tcPr>
            <w:tcW w:w="4252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читателей</w:t>
            </w:r>
          </w:p>
        </w:tc>
      </w:tr>
      <w:tr w:rsidR="00B9595B" w:rsidTr="004C66E3">
        <w:tc>
          <w:tcPr>
            <w:tcW w:w="4820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B9595B" w:rsidRDefault="00B9595B" w:rsidP="00B9595B">
      <w:pPr>
        <w:autoSpaceDE w:val="0"/>
        <w:autoSpaceDN w:val="0"/>
        <w:adjustRightInd w:val="0"/>
        <w:ind w:left="7080" w:firstLine="708"/>
        <w:rPr>
          <w:rFonts w:cs="Times New Roman"/>
          <w:sz w:val="28"/>
          <w:szCs w:val="28"/>
        </w:rPr>
      </w:pPr>
    </w:p>
    <w:p w:rsidR="00F641F6" w:rsidRDefault="00F641F6" w:rsidP="00B9595B">
      <w:pPr>
        <w:autoSpaceDE w:val="0"/>
        <w:autoSpaceDN w:val="0"/>
        <w:adjustRightInd w:val="0"/>
        <w:ind w:left="5664" w:firstLine="708"/>
        <w:rPr>
          <w:rFonts w:cs="Times New Roman"/>
          <w:sz w:val="28"/>
          <w:szCs w:val="28"/>
        </w:rPr>
      </w:pPr>
    </w:p>
    <w:p w:rsidR="00B9595B" w:rsidRDefault="00B9595B" w:rsidP="00B9595B">
      <w:pPr>
        <w:autoSpaceDE w:val="0"/>
        <w:autoSpaceDN w:val="0"/>
        <w:adjustRightInd w:val="0"/>
        <w:ind w:left="5664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Продолжение таблицы 2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B9595B" w:rsidTr="004C66E3">
        <w:tc>
          <w:tcPr>
            <w:tcW w:w="4820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595B" w:rsidRDefault="00B9595B" w:rsidP="004C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B9595B" w:rsidRDefault="00B9595B" w:rsidP="00B9595B">
      <w:pPr>
        <w:autoSpaceDE w:val="0"/>
        <w:autoSpaceDN w:val="0"/>
        <w:adjustRightInd w:val="0"/>
        <w:ind w:firstLine="709"/>
        <w:rPr>
          <w:rFonts w:cs="Times New Roman"/>
          <w:color w:val="000000"/>
          <w:sz w:val="28"/>
          <w:szCs w:val="23"/>
        </w:rPr>
      </w:pPr>
    </w:p>
    <w:p w:rsidR="00B9595B" w:rsidRP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 xml:space="preserve">Допускается применять размер шрифта в таблице меньший, чем в тексте. </w:t>
      </w:r>
    </w:p>
    <w:p w:rsidR="00B9595B" w:rsidRP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 xml:space="preserve">Если данные в каких-то графах отсутствуют, то необходимо поставить прочерк, строки граф не должны быть пустыми. </w:t>
      </w:r>
    </w:p>
    <w:p w:rsidR="00B9595B" w:rsidRDefault="00B9595B" w:rsidP="00B9595B">
      <w:pPr>
        <w:pStyle w:val="a7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>Примечания к таблице нужно набирать сразу после не</w:t>
      </w:r>
      <w:r>
        <w:rPr>
          <w:rFonts w:cs="Times New Roman"/>
          <w:color w:val="000000"/>
          <w:sz w:val="28"/>
          <w:szCs w:val="23"/>
        </w:rPr>
        <w:t>е</w:t>
      </w:r>
      <w:r w:rsidRPr="00B9595B">
        <w:rPr>
          <w:rFonts w:cs="Times New Roman"/>
          <w:color w:val="000000"/>
          <w:sz w:val="28"/>
          <w:szCs w:val="23"/>
        </w:rPr>
        <w:t xml:space="preserve">, кеглем меньше основного на 1-2 пункта, а слово </w:t>
      </w:r>
      <w:r w:rsidRPr="00B9595B">
        <w:rPr>
          <w:rFonts w:cs="Times New Roman"/>
          <w:i/>
          <w:color w:val="000000"/>
          <w:sz w:val="28"/>
          <w:szCs w:val="23"/>
        </w:rPr>
        <w:t>«Примечание»</w:t>
      </w:r>
      <w:r w:rsidRPr="00B9595B">
        <w:rPr>
          <w:rFonts w:cs="Times New Roman"/>
          <w:color w:val="000000"/>
          <w:sz w:val="28"/>
          <w:szCs w:val="23"/>
        </w:rPr>
        <w:t xml:space="preserve"> выделить курсивом.</w:t>
      </w:r>
    </w:p>
    <w:p w:rsidR="00B9595B" w:rsidRDefault="00B9595B" w:rsidP="0010602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595B" w:rsidRDefault="00B9595B" w:rsidP="002279F7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color w:val="000000"/>
          <w:sz w:val="28"/>
          <w:szCs w:val="23"/>
        </w:rPr>
      </w:pPr>
      <w:r w:rsidRPr="00B9595B">
        <w:rPr>
          <w:rFonts w:cs="Times New Roman"/>
          <w:b/>
          <w:bCs/>
          <w:iCs/>
          <w:color w:val="000000"/>
          <w:sz w:val="28"/>
          <w:szCs w:val="23"/>
        </w:rPr>
        <w:t>Иллюстрации</w:t>
      </w:r>
    </w:p>
    <w:p w:rsidR="00B9595B" w:rsidRP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 xml:space="preserve">Все иллюстрации (рисунки, чертежи, графики, схемы, диаграммы, фотоснимки) в тексте именуются рисунками. Рисунок должен иметь положение </w:t>
      </w:r>
      <w:r w:rsidRPr="00B9595B">
        <w:rPr>
          <w:rFonts w:cs="Times New Roman"/>
          <w:b/>
          <w:i/>
          <w:color w:val="000000"/>
          <w:sz w:val="28"/>
          <w:szCs w:val="23"/>
        </w:rPr>
        <w:t>«Перед текстом»</w:t>
      </w:r>
      <w:r w:rsidRPr="00B9595B">
        <w:rPr>
          <w:rFonts w:cs="Times New Roman"/>
          <w:color w:val="000000"/>
          <w:sz w:val="28"/>
          <w:szCs w:val="23"/>
        </w:rPr>
        <w:t xml:space="preserve"> </w:t>
      </w:r>
      <w:r w:rsidRPr="00B9595B">
        <w:rPr>
          <w:rFonts w:cs="Times New Roman"/>
          <w:i/>
          <w:color w:val="000000"/>
          <w:sz w:val="28"/>
          <w:szCs w:val="23"/>
        </w:rPr>
        <w:t>(Формат – Рисунок – Положение – Перед текстом)</w:t>
      </w:r>
      <w:r w:rsidRPr="00B9595B">
        <w:rPr>
          <w:rFonts w:cs="Times New Roman"/>
          <w:color w:val="000000"/>
          <w:sz w:val="28"/>
          <w:szCs w:val="23"/>
        </w:rPr>
        <w:t xml:space="preserve">, по центру без абзацного отступа. Рисунок следует располагать непосредственно после текста, в котором он упоминается впервые, или на следующей странице и подписать. </w:t>
      </w:r>
    </w:p>
    <w:p w:rsidR="00B9595B" w:rsidRP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 xml:space="preserve">Подпись под рисунком включает наименование, порядковый номер (записывается арабскими цифрами), тематический заголовок, который записывается через тире </w:t>
      </w:r>
      <w:r w:rsidRPr="0053202D">
        <w:rPr>
          <w:rFonts w:cs="Times New Roman"/>
          <w:i/>
          <w:color w:val="000000"/>
          <w:sz w:val="28"/>
          <w:szCs w:val="23"/>
        </w:rPr>
        <w:t xml:space="preserve">(пример: Рисунок 1 – Здание библиотеки). </w:t>
      </w:r>
      <w:r w:rsidRPr="00B9595B">
        <w:rPr>
          <w:rFonts w:cs="Times New Roman"/>
          <w:color w:val="000000"/>
          <w:sz w:val="28"/>
          <w:szCs w:val="23"/>
        </w:rPr>
        <w:t xml:space="preserve">В подписи под рисунком знак № перед цифрой и точку после цифры ставить не нужно. После наименования рисунка точка также не ставится. </w:t>
      </w:r>
    </w:p>
    <w:p w:rsidR="00B9595B" w:rsidRP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B9595B">
        <w:rPr>
          <w:rFonts w:cs="Times New Roman"/>
          <w:color w:val="000000"/>
          <w:sz w:val="28"/>
          <w:szCs w:val="23"/>
        </w:rPr>
        <w:t xml:space="preserve">Подпись следует набирать тем же кеглем, что и основной текст или на один пункт меньше, курсивом или без выделения, по центру. Нумерация рисунков сквозная отдельно для основного текста и приложений. </w:t>
      </w:r>
    </w:p>
    <w:p w:rsidR="00B9595B" w:rsidRPr="00B9595B" w:rsidRDefault="00B9595B" w:rsidP="00B9595B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36"/>
          <w:szCs w:val="28"/>
        </w:rPr>
      </w:pPr>
      <w:r w:rsidRPr="00B9595B">
        <w:rPr>
          <w:rFonts w:cs="Times New Roman"/>
          <w:color w:val="000000"/>
          <w:sz w:val="28"/>
          <w:szCs w:val="23"/>
        </w:rPr>
        <w:t>Рисунки каждого приложения также требуется пронумеровать арабскими цифрами с добавлением номера приложения (</w:t>
      </w:r>
      <w:r w:rsidRPr="0053202D">
        <w:rPr>
          <w:rFonts w:cs="Times New Roman"/>
          <w:i/>
          <w:color w:val="000000"/>
          <w:sz w:val="28"/>
          <w:szCs w:val="23"/>
        </w:rPr>
        <w:t>пример: Рисунок 3.1</w:t>
      </w:r>
      <w:r w:rsidRPr="00B9595B">
        <w:rPr>
          <w:rFonts w:cs="Times New Roman"/>
          <w:color w:val="000000"/>
          <w:sz w:val="28"/>
          <w:szCs w:val="23"/>
        </w:rPr>
        <w:t xml:space="preserve">). На все рисунки должны быть приведены ссылки в тексте </w:t>
      </w:r>
      <w:r w:rsidRPr="0053202D">
        <w:rPr>
          <w:rFonts w:cs="Times New Roman"/>
          <w:i/>
          <w:color w:val="000000"/>
          <w:sz w:val="28"/>
          <w:szCs w:val="23"/>
        </w:rPr>
        <w:t>(пример: Экскурсанты сфотографировались на фоне здания библиотеки (рис. 12))</w:t>
      </w:r>
      <w:r w:rsidRPr="00B9595B">
        <w:rPr>
          <w:rFonts w:cs="Times New Roman"/>
          <w:color w:val="000000"/>
          <w:sz w:val="28"/>
          <w:szCs w:val="23"/>
        </w:rPr>
        <w:t>, а ссылки на ранее упомянутые иллюстрации нужно давать с сокращ</w:t>
      </w:r>
      <w:r>
        <w:rPr>
          <w:rFonts w:cs="Times New Roman"/>
          <w:color w:val="000000"/>
          <w:sz w:val="28"/>
          <w:szCs w:val="23"/>
        </w:rPr>
        <w:t>е</w:t>
      </w:r>
      <w:r w:rsidRPr="00B9595B">
        <w:rPr>
          <w:rFonts w:cs="Times New Roman"/>
          <w:color w:val="000000"/>
          <w:sz w:val="28"/>
          <w:szCs w:val="23"/>
        </w:rPr>
        <w:t xml:space="preserve">нным словом «смотри» </w:t>
      </w:r>
      <w:r w:rsidRPr="0053202D">
        <w:rPr>
          <w:rFonts w:cs="Times New Roman"/>
          <w:i/>
          <w:color w:val="000000"/>
          <w:sz w:val="28"/>
          <w:szCs w:val="23"/>
        </w:rPr>
        <w:t>(пример: см. рис. 8)</w:t>
      </w:r>
      <w:r w:rsidRPr="00B9595B">
        <w:rPr>
          <w:rFonts w:cs="Times New Roman"/>
          <w:color w:val="000000"/>
          <w:sz w:val="28"/>
          <w:szCs w:val="23"/>
        </w:rPr>
        <w:t>.</w:t>
      </w:r>
    </w:p>
    <w:p w:rsidR="00B9595B" w:rsidRDefault="00B9595B" w:rsidP="0010602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10602C" w:rsidRPr="0010602C" w:rsidRDefault="0010602C" w:rsidP="0010602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10602C">
        <w:rPr>
          <w:rFonts w:cs="Times New Roman"/>
          <w:b/>
          <w:bCs/>
          <w:sz w:val="28"/>
          <w:szCs w:val="28"/>
        </w:rPr>
        <w:t>Правила цитирования</w:t>
      </w:r>
    </w:p>
    <w:p w:rsidR="0010602C" w:rsidRPr="0010602C" w:rsidRDefault="0010602C" w:rsidP="0010602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Цитирование – это:</w:t>
      </w:r>
    </w:p>
    <w:p w:rsidR="0010602C" w:rsidRPr="0010602C" w:rsidRDefault="0010602C" w:rsidP="0010602C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приведение дословного фрагмента текста автора;</w:t>
      </w:r>
    </w:p>
    <w:p w:rsidR="0010602C" w:rsidRPr="0010602C" w:rsidRDefault="0010602C" w:rsidP="0010602C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заимствование формул, положений, таблиц и других элементов;</w:t>
      </w:r>
    </w:p>
    <w:p w:rsidR="0010602C" w:rsidRPr="0010602C" w:rsidRDefault="0010602C" w:rsidP="0010602C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недословное, перефразированное воспроизведение фрагмента текста (парафраз);</w:t>
      </w:r>
    </w:p>
    <w:p w:rsidR="0010602C" w:rsidRDefault="0010602C" w:rsidP="0010602C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использование идеи, уже ранее высказанной.</w:t>
      </w:r>
    </w:p>
    <w:p w:rsidR="0010602C" w:rsidRPr="0010602C" w:rsidRDefault="0010602C" w:rsidP="0010602C">
      <w:pPr>
        <w:pStyle w:val="a7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10602C" w:rsidRPr="0010602C" w:rsidRDefault="0010602C" w:rsidP="0010602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Без ссылки на источник или при дословном списывании без кавычек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текст является плагиатом. Самое важное правило цитирования заключается в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сопровождении цитаты ссылкой на определенный источник, который должен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быть отраж</w:t>
      </w:r>
      <w:r w:rsidR="007075D0">
        <w:rPr>
          <w:rFonts w:cs="Times New Roman"/>
          <w:color w:val="000000"/>
          <w:sz w:val="28"/>
          <w:szCs w:val="28"/>
        </w:rPr>
        <w:t>е</w:t>
      </w:r>
      <w:r w:rsidRPr="0010602C">
        <w:rPr>
          <w:rFonts w:cs="Times New Roman"/>
          <w:color w:val="000000"/>
          <w:sz w:val="28"/>
          <w:szCs w:val="28"/>
        </w:rPr>
        <w:t>н в списке использованной литературы. Отсутствие ссылки при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цитате или отсутствие цитаты при наличии ссылки является грубой ошибкой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оформления работы.</w:t>
      </w:r>
    </w:p>
    <w:p w:rsidR="0010602C" w:rsidRDefault="0010602C" w:rsidP="0010602C">
      <w:pPr>
        <w:autoSpaceDE w:val="0"/>
        <w:autoSpaceDN w:val="0"/>
        <w:adjustRightInd w:val="0"/>
        <w:ind w:firstLine="709"/>
        <w:jc w:val="both"/>
        <w:rPr>
          <w:rStyle w:val="a8"/>
          <w:rFonts w:cs="Times New Roman"/>
          <w:i/>
          <w:color w:val="000000"/>
          <w:sz w:val="28"/>
          <w:szCs w:val="17"/>
          <w:shd w:val="clear" w:color="auto" w:fill="FFFFFF"/>
        </w:rPr>
      </w:pPr>
      <w:r w:rsidRPr="0010602C">
        <w:rPr>
          <w:rFonts w:cs="Times New Roman"/>
          <w:color w:val="000000"/>
          <w:sz w:val="28"/>
          <w:szCs w:val="28"/>
        </w:rPr>
        <w:lastRenderedPageBreak/>
        <w:t>Библиографические ссылки на источники информации оформляются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 xml:space="preserve">согласно требованиям </w:t>
      </w:r>
      <w:r w:rsidR="003725B1" w:rsidRPr="003725B1">
        <w:rPr>
          <w:rStyle w:val="a8"/>
          <w:rFonts w:cs="Times New Roman"/>
          <w:i/>
          <w:color w:val="000000"/>
          <w:sz w:val="28"/>
          <w:szCs w:val="17"/>
          <w:shd w:val="clear" w:color="auto" w:fill="FFFFFF"/>
        </w:rPr>
        <w:t xml:space="preserve">СТБ 7.208-2008. Библиографическая ссылка. Общие требования и правила составления. – </w:t>
      </w:r>
      <w:proofErr w:type="spellStart"/>
      <w:r w:rsidR="003725B1" w:rsidRPr="003725B1">
        <w:rPr>
          <w:rStyle w:val="a8"/>
          <w:rFonts w:cs="Times New Roman"/>
          <w:i/>
          <w:color w:val="000000"/>
          <w:sz w:val="28"/>
          <w:szCs w:val="17"/>
          <w:shd w:val="clear" w:color="auto" w:fill="FFFFFF"/>
        </w:rPr>
        <w:t>Введ</w:t>
      </w:r>
      <w:proofErr w:type="spellEnd"/>
      <w:r w:rsidR="003725B1" w:rsidRPr="003725B1">
        <w:rPr>
          <w:rStyle w:val="a8"/>
          <w:rFonts w:cs="Times New Roman"/>
          <w:i/>
          <w:color w:val="000000"/>
          <w:sz w:val="28"/>
          <w:szCs w:val="17"/>
          <w:shd w:val="clear" w:color="auto" w:fill="FFFFFF"/>
        </w:rPr>
        <w:t>. 01.07.09.</w:t>
      </w:r>
    </w:p>
    <w:p w:rsidR="00AB5CEA" w:rsidRPr="00AB5CEA" w:rsidRDefault="00AB5CEA" w:rsidP="0010602C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color w:val="000000"/>
          <w:sz w:val="28"/>
          <w:szCs w:val="28"/>
        </w:rPr>
      </w:pPr>
    </w:p>
    <w:p w:rsidR="0010602C" w:rsidRPr="0010602C" w:rsidRDefault="0010602C" w:rsidP="0010602C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 xml:space="preserve">При оформлении цитаты необходимо придерживаться </w:t>
      </w:r>
      <w:r w:rsidRPr="00A93785">
        <w:rPr>
          <w:rFonts w:cs="Times New Roman"/>
          <w:color w:val="000000"/>
          <w:sz w:val="28"/>
          <w:szCs w:val="28"/>
        </w:rPr>
        <w:t>следующих правил:</w:t>
      </w:r>
    </w:p>
    <w:p w:rsidR="0010602C" w:rsidRPr="0010602C" w:rsidRDefault="0010602C" w:rsidP="0010602C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1. При дословном цитировании соблюдайте правила пунктуации.</w:t>
      </w:r>
    </w:p>
    <w:p w:rsidR="0010602C" w:rsidRPr="0010602C" w:rsidRDefault="0010602C" w:rsidP="0010602C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2. Не допускается изменение цитаты. Изменение возможно только в</w:t>
      </w:r>
      <w:r w:rsidR="003725B1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особых случаях:</w:t>
      </w:r>
    </w:p>
    <w:p w:rsidR="0010602C" w:rsidRPr="00AB5CEA" w:rsidRDefault="0010602C" w:rsidP="00AB5CEA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AB5CEA">
        <w:rPr>
          <w:rFonts w:cs="Times New Roman"/>
          <w:color w:val="000000"/>
          <w:sz w:val="28"/>
          <w:szCs w:val="28"/>
        </w:rPr>
        <w:t>при развертывании сокращенных слов в полные; в данном случае</w:t>
      </w:r>
      <w:r w:rsidR="00AB5CEA" w:rsidRPr="00AB5CEA">
        <w:rPr>
          <w:rFonts w:cs="Times New Roman"/>
          <w:color w:val="000000"/>
          <w:sz w:val="28"/>
          <w:szCs w:val="28"/>
        </w:rPr>
        <w:t xml:space="preserve"> </w:t>
      </w:r>
      <w:r w:rsidRPr="00AB5CEA">
        <w:rPr>
          <w:rFonts w:cs="Times New Roman"/>
          <w:color w:val="000000"/>
          <w:sz w:val="28"/>
          <w:szCs w:val="28"/>
        </w:rPr>
        <w:t>необходимо взять дополненную часть слова в квадратные скобки;</w:t>
      </w:r>
    </w:p>
    <w:p w:rsidR="0010602C" w:rsidRPr="00AB5CEA" w:rsidRDefault="0010602C" w:rsidP="00AB5CEA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AB5CEA">
        <w:rPr>
          <w:rFonts w:cs="Times New Roman"/>
          <w:color w:val="000000"/>
          <w:sz w:val="28"/>
          <w:szCs w:val="28"/>
        </w:rPr>
        <w:t>при изменении падежа слов в цитате; изменение допустимо только</w:t>
      </w:r>
      <w:r w:rsidR="00AB5CEA" w:rsidRPr="00AB5CEA">
        <w:rPr>
          <w:rFonts w:cs="Times New Roman"/>
          <w:color w:val="000000"/>
          <w:sz w:val="28"/>
          <w:szCs w:val="28"/>
        </w:rPr>
        <w:t xml:space="preserve"> </w:t>
      </w:r>
      <w:r w:rsidRPr="00AB5CEA">
        <w:rPr>
          <w:rFonts w:cs="Times New Roman"/>
          <w:color w:val="000000"/>
          <w:sz w:val="28"/>
          <w:szCs w:val="28"/>
        </w:rPr>
        <w:t>в том случае, если цитата подчиняется синтаксическому строю</w:t>
      </w:r>
      <w:r w:rsidR="00AB5CEA" w:rsidRPr="00AB5CEA">
        <w:rPr>
          <w:rFonts w:cs="Times New Roman"/>
          <w:color w:val="000000"/>
          <w:sz w:val="28"/>
          <w:szCs w:val="28"/>
        </w:rPr>
        <w:t xml:space="preserve"> </w:t>
      </w:r>
      <w:r w:rsidRPr="00AB5CEA">
        <w:rPr>
          <w:rFonts w:cs="Times New Roman"/>
          <w:color w:val="000000"/>
          <w:sz w:val="28"/>
          <w:szCs w:val="28"/>
        </w:rPr>
        <w:t>фразы, в которую она включена;</w:t>
      </w:r>
    </w:p>
    <w:p w:rsidR="0010602C" w:rsidRPr="00AB5CEA" w:rsidRDefault="0010602C" w:rsidP="00AB5CEA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AB5CEA">
        <w:rPr>
          <w:rFonts w:cs="Times New Roman"/>
          <w:color w:val="000000"/>
          <w:sz w:val="28"/>
          <w:szCs w:val="28"/>
        </w:rPr>
        <w:t>при цитировании работ, изданных до реформы русской</w:t>
      </w:r>
      <w:r w:rsidR="00AB5CEA" w:rsidRPr="00AB5CEA">
        <w:rPr>
          <w:rFonts w:cs="Times New Roman"/>
          <w:color w:val="000000"/>
          <w:sz w:val="28"/>
          <w:szCs w:val="28"/>
        </w:rPr>
        <w:t xml:space="preserve"> </w:t>
      </w:r>
      <w:r w:rsidRPr="00AB5CEA">
        <w:rPr>
          <w:rFonts w:cs="Times New Roman"/>
          <w:color w:val="000000"/>
          <w:sz w:val="28"/>
          <w:szCs w:val="28"/>
        </w:rPr>
        <w:t>орфографии 1918</w:t>
      </w:r>
      <w:r w:rsidR="0053202D">
        <w:rPr>
          <w:rFonts w:cs="Times New Roman"/>
          <w:color w:val="000000"/>
          <w:sz w:val="28"/>
          <w:szCs w:val="28"/>
        </w:rPr>
        <w:t> </w:t>
      </w:r>
      <w:r w:rsidRPr="00AB5CEA">
        <w:rPr>
          <w:rFonts w:cs="Times New Roman"/>
          <w:color w:val="000000"/>
          <w:sz w:val="28"/>
          <w:szCs w:val="28"/>
        </w:rPr>
        <w:t>г.;</w:t>
      </w:r>
    </w:p>
    <w:p w:rsidR="0010602C" w:rsidRPr="00AB5CEA" w:rsidRDefault="0010602C" w:rsidP="00AB5CEA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AB5CEA">
        <w:rPr>
          <w:rFonts w:cs="Times New Roman"/>
          <w:color w:val="000000"/>
          <w:sz w:val="28"/>
          <w:szCs w:val="28"/>
        </w:rPr>
        <w:t>при обозначении опечаток и ошибок в тексте документа. Ошибка</w:t>
      </w:r>
      <w:r w:rsidR="00AB5CEA" w:rsidRPr="00AB5CEA">
        <w:rPr>
          <w:rFonts w:cs="Times New Roman"/>
          <w:color w:val="000000"/>
          <w:sz w:val="28"/>
          <w:szCs w:val="28"/>
        </w:rPr>
        <w:t xml:space="preserve"> </w:t>
      </w:r>
      <w:r w:rsidRPr="00AB5CEA">
        <w:rPr>
          <w:rFonts w:cs="Times New Roman"/>
          <w:color w:val="000000"/>
          <w:sz w:val="28"/>
          <w:szCs w:val="28"/>
        </w:rPr>
        <w:t>не исправляется, но ставится правильно написанное слово в</w:t>
      </w:r>
      <w:r w:rsidR="00AB5CEA" w:rsidRPr="00AB5CEA">
        <w:rPr>
          <w:rFonts w:cs="Times New Roman"/>
          <w:color w:val="000000"/>
          <w:sz w:val="28"/>
          <w:szCs w:val="28"/>
        </w:rPr>
        <w:t xml:space="preserve"> </w:t>
      </w:r>
      <w:r w:rsidRPr="00AB5CEA">
        <w:rPr>
          <w:rFonts w:cs="Times New Roman"/>
          <w:color w:val="000000"/>
          <w:sz w:val="28"/>
          <w:szCs w:val="28"/>
        </w:rPr>
        <w:t>квадратных скобках или вопросительный знак в скобках.</w:t>
      </w:r>
    </w:p>
    <w:p w:rsidR="0010602C" w:rsidRPr="0010602C" w:rsidRDefault="0010602C" w:rsidP="0010602C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3. Все ссылки в работе оформляются в едином стиле.</w:t>
      </w:r>
    </w:p>
    <w:p w:rsidR="0010602C" w:rsidRPr="0010602C" w:rsidRDefault="0010602C" w:rsidP="0010602C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4. При использовании парафраза, то есть пересказа цитаты своими</w:t>
      </w:r>
      <w:r w:rsidR="00AB5CEA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словами, не допускается искажение первоначального смысла текста; при</w:t>
      </w:r>
      <w:r w:rsidR="00AB5CEA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парафразе ссылка на автора, источник цитирования также обязательна,</w:t>
      </w:r>
      <w:r w:rsidR="00AB5CEA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как и сохранение смысла при пересказе. Парафраз уместен в следующих</w:t>
      </w:r>
      <w:r w:rsidR="00AB5CEA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случаях:</w:t>
      </w:r>
    </w:p>
    <w:p w:rsidR="0010602C" w:rsidRPr="00AB5CEA" w:rsidRDefault="0010602C" w:rsidP="00AB5CEA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AB5CEA">
        <w:rPr>
          <w:rFonts w:cs="Times New Roman"/>
          <w:color w:val="000000"/>
          <w:sz w:val="28"/>
          <w:szCs w:val="28"/>
        </w:rPr>
        <w:t>предоставление обобщенной информации при ссылке на</w:t>
      </w:r>
      <w:r w:rsidR="00AB5CEA" w:rsidRPr="00AB5CEA">
        <w:rPr>
          <w:rFonts w:cs="Times New Roman"/>
          <w:color w:val="000000"/>
          <w:sz w:val="28"/>
          <w:szCs w:val="28"/>
        </w:rPr>
        <w:t xml:space="preserve"> </w:t>
      </w:r>
      <w:r w:rsidRPr="00AB5CEA">
        <w:rPr>
          <w:rFonts w:cs="Times New Roman"/>
          <w:color w:val="000000"/>
          <w:sz w:val="28"/>
          <w:szCs w:val="28"/>
        </w:rPr>
        <w:t>несколько источников;</w:t>
      </w:r>
    </w:p>
    <w:p w:rsidR="0010602C" w:rsidRPr="00AB5CEA" w:rsidRDefault="0010602C" w:rsidP="00AB5CEA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AB5CEA">
        <w:rPr>
          <w:rFonts w:cs="Times New Roman"/>
          <w:color w:val="000000"/>
          <w:sz w:val="28"/>
          <w:szCs w:val="28"/>
        </w:rPr>
        <w:t>краткое изложение объемной теоретической концепции;</w:t>
      </w:r>
    </w:p>
    <w:p w:rsidR="0010602C" w:rsidRPr="00AB5CEA" w:rsidRDefault="0010602C" w:rsidP="00AB5CEA">
      <w:pPr>
        <w:pStyle w:val="a7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AB5CEA">
        <w:rPr>
          <w:rFonts w:cs="Times New Roman"/>
          <w:color w:val="000000"/>
          <w:sz w:val="28"/>
          <w:szCs w:val="28"/>
        </w:rPr>
        <w:t>объ</w:t>
      </w:r>
      <w:r w:rsidR="007075D0">
        <w:rPr>
          <w:rFonts w:cs="Times New Roman"/>
          <w:color w:val="000000"/>
          <w:sz w:val="28"/>
          <w:szCs w:val="28"/>
        </w:rPr>
        <w:t>е</w:t>
      </w:r>
      <w:r w:rsidRPr="00AB5CEA">
        <w:rPr>
          <w:rFonts w:cs="Times New Roman"/>
          <w:color w:val="000000"/>
          <w:sz w:val="28"/>
          <w:szCs w:val="28"/>
        </w:rPr>
        <w:t>мные цитаты, неприменимые для прямого упоминания.</w:t>
      </w:r>
    </w:p>
    <w:p w:rsidR="00CE3B1E" w:rsidRDefault="0010602C" w:rsidP="00AB5CEA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10602C">
        <w:rPr>
          <w:rFonts w:cs="Times New Roman"/>
          <w:color w:val="000000"/>
          <w:sz w:val="28"/>
          <w:szCs w:val="28"/>
        </w:rPr>
        <w:t>5. Цитирование законодательных актов должно проводиться строго по</w:t>
      </w:r>
      <w:r w:rsidR="00AB5CEA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первичным источникам. Все законные и подзаконные акты являются</w:t>
      </w:r>
      <w:r w:rsidR="00AB5CEA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публичной и общедоступной информацией. Нужно убедиться, что</w:t>
      </w:r>
      <w:r w:rsidR="00AB5CEA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>используется действующая редакция закона и в том, что закон всту</w:t>
      </w:r>
      <w:r w:rsidRPr="00EE3614">
        <w:rPr>
          <w:rFonts w:cs="Times New Roman"/>
          <w:color w:val="000000"/>
          <w:sz w:val="28"/>
          <w:szCs w:val="28"/>
        </w:rPr>
        <w:t>п</w:t>
      </w:r>
      <w:r w:rsidRPr="0010602C">
        <w:rPr>
          <w:rFonts w:cs="Times New Roman"/>
          <w:color w:val="000000"/>
          <w:sz w:val="28"/>
          <w:szCs w:val="28"/>
        </w:rPr>
        <w:t>ил в</w:t>
      </w:r>
      <w:r w:rsidR="00AB5CEA">
        <w:rPr>
          <w:rFonts w:cs="Times New Roman"/>
          <w:color w:val="000000"/>
          <w:sz w:val="28"/>
          <w:szCs w:val="28"/>
        </w:rPr>
        <w:t xml:space="preserve"> </w:t>
      </w:r>
      <w:r w:rsidRPr="0010602C">
        <w:rPr>
          <w:rFonts w:cs="Times New Roman"/>
          <w:color w:val="000000"/>
          <w:sz w:val="28"/>
          <w:szCs w:val="28"/>
        </w:rPr>
        <w:t xml:space="preserve">силу. </w:t>
      </w:r>
    </w:p>
    <w:p w:rsidR="00AB5CEA" w:rsidRDefault="00AB5CEA" w:rsidP="00AB5CEA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</w:p>
    <w:p w:rsidR="00957AC1" w:rsidRDefault="00957AC1" w:rsidP="00957AC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color w:val="000000"/>
          <w:sz w:val="28"/>
          <w:szCs w:val="23"/>
        </w:rPr>
      </w:pPr>
      <w:r>
        <w:rPr>
          <w:rFonts w:cs="Times New Roman"/>
          <w:b/>
          <w:bCs/>
          <w:iCs/>
          <w:color w:val="000000"/>
          <w:sz w:val="28"/>
          <w:szCs w:val="23"/>
        </w:rPr>
        <w:t>Употребление «</w:t>
      </w:r>
      <w:r w:rsidR="0053202D">
        <w:rPr>
          <w:rFonts w:cs="Times New Roman"/>
          <w:b/>
          <w:bCs/>
          <w:iCs/>
          <w:color w:val="000000"/>
          <w:sz w:val="28"/>
          <w:szCs w:val="23"/>
        </w:rPr>
        <w:t>ё</w:t>
      </w:r>
      <w:r>
        <w:rPr>
          <w:rFonts w:cs="Times New Roman"/>
          <w:b/>
          <w:bCs/>
          <w:iCs/>
          <w:color w:val="000000"/>
          <w:sz w:val="28"/>
          <w:szCs w:val="23"/>
        </w:rPr>
        <w:t>» и «</w:t>
      </w:r>
      <w:r w:rsidR="007075D0">
        <w:rPr>
          <w:rFonts w:cs="Times New Roman"/>
          <w:b/>
          <w:bCs/>
          <w:iCs/>
          <w:color w:val="000000"/>
          <w:sz w:val="28"/>
          <w:szCs w:val="23"/>
        </w:rPr>
        <w:t>е</w:t>
      </w:r>
      <w:r w:rsidRPr="00957AC1">
        <w:rPr>
          <w:rFonts w:cs="Times New Roman"/>
          <w:b/>
          <w:bCs/>
          <w:iCs/>
          <w:color w:val="000000"/>
          <w:sz w:val="28"/>
          <w:szCs w:val="23"/>
        </w:rPr>
        <w:t>»</w:t>
      </w:r>
    </w:p>
    <w:p w:rsidR="00957AC1" w:rsidRPr="00957AC1" w:rsidRDefault="00957AC1" w:rsidP="0053202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 w:rsidRPr="00957AC1">
        <w:rPr>
          <w:rFonts w:cs="Times New Roman"/>
          <w:color w:val="000000"/>
          <w:sz w:val="28"/>
          <w:szCs w:val="23"/>
        </w:rPr>
        <w:t>В настоящее время любой автор и любое издательство вправе употреблять в тексте букву «</w:t>
      </w:r>
      <w:r w:rsidR="0053202D">
        <w:rPr>
          <w:rFonts w:cs="Times New Roman"/>
          <w:color w:val="000000"/>
          <w:sz w:val="28"/>
          <w:szCs w:val="23"/>
        </w:rPr>
        <w:t>ё</w:t>
      </w:r>
      <w:r w:rsidRPr="00957AC1">
        <w:rPr>
          <w:rFonts w:cs="Times New Roman"/>
          <w:color w:val="000000"/>
          <w:sz w:val="28"/>
          <w:szCs w:val="23"/>
        </w:rPr>
        <w:t>» последовательно, то есть либо во всех соответствующих словах употреблять «</w:t>
      </w:r>
      <w:r w:rsidR="0053202D">
        <w:rPr>
          <w:rFonts w:cs="Times New Roman"/>
          <w:color w:val="000000"/>
          <w:sz w:val="28"/>
          <w:szCs w:val="23"/>
        </w:rPr>
        <w:t>ё</w:t>
      </w:r>
      <w:r w:rsidRPr="00957AC1">
        <w:rPr>
          <w:rFonts w:cs="Times New Roman"/>
          <w:color w:val="000000"/>
          <w:sz w:val="28"/>
          <w:szCs w:val="23"/>
        </w:rPr>
        <w:t>», либо во всех соответствующих словах заменять «</w:t>
      </w:r>
      <w:r w:rsidR="0053202D">
        <w:rPr>
          <w:rFonts w:cs="Times New Roman"/>
          <w:color w:val="000000"/>
          <w:sz w:val="28"/>
          <w:szCs w:val="23"/>
        </w:rPr>
        <w:t>ё</w:t>
      </w:r>
      <w:r w:rsidRPr="00957AC1">
        <w:rPr>
          <w:rFonts w:cs="Times New Roman"/>
          <w:color w:val="000000"/>
          <w:sz w:val="28"/>
          <w:szCs w:val="23"/>
        </w:rPr>
        <w:t xml:space="preserve">» на «е». </w:t>
      </w:r>
    </w:p>
    <w:p w:rsidR="00957AC1" w:rsidRPr="00957AC1" w:rsidRDefault="00957AC1" w:rsidP="00957AC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36"/>
          <w:szCs w:val="28"/>
        </w:rPr>
      </w:pPr>
      <w:r w:rsidRPr="00957AC1">
        <w:rPr>
          <w:rFonts w:cs="Times New Roman"/>
          <w:color w:val="000000"/>
          <w:sz w:val="28"/>
          <w:szCs w:val="23"/>
        </w:rPr>
        <w:t>Отсутствие буквы «</w:t>
      </w:r>
      <w:r w:rsidR="0053202D">
        <w:rPr>
          <w:rFonts w:cs="Times New Roman"/>
          <w:color w:val="000000"/>
          <w:sz w:val="28"/>
          <w:szCs w:val="23"/>
        </w:rPr>
        <w:t>ё</w:t>
      </w:r>
      <w:r w:rsidRPr="00957AC1">
        <w:rPr>
          <w:rFonts w:cs="Times New Roman"/>
          <w:color w:val="000000"/>
          <w:sz w:val="28"/>
          <w:szCs w:val="23"/>
        </w:rPr>
        <w:t>» не является грамматической ошибкой, а относится к недоч</w:t>
      </w:r>
      <w:r w:rsidR="0049688F">
        <w:rPr>
          <w:rFonts w:cs="Times New Roman"/>
          <w:color w:val="000000"/>
          <w:sz w:val="28"/>
          <w:szCs w:val="23"/>
        </w:rPr>
        <w:t>е</w:t>
      </w:r>
      <w:r w:rsidRPr="00957AC1">
        <w:rPr>
          <w:rFonts w:cs="Times New Roman"/>
          <w:color w:val="000000"/>
          <w:sz w:val="28"/>
          <w:szCs w:val="23"/>
        </w:rPr>
        <w:t>там форматирования текста. При заимствовании текста (оформлении цитат) следует придерживаться того варианта написания («</w:t>
      </w:r>
      <w:r w:rsidR="0053202D">
        <w:rPr>
          <w:rFonts w:cs="Times New Roman"/>
          <w:color w:val="000000"/>
          <w:sz w:val="28"/>
          <w:szCs w:val="23"/>
        </w:rPr>
        <w:t>ё</w:t>
      </w:r>
      <w:r w:rsidRPr="00957AC1">
        <w:rPr>
          <w:rFonts w:cs="Times New Roman"/>
          <w:color w:val="000000"/>
          <w:sz w:val="28"/>
          <w:szCs w:val="23"/>
        </w:rPr>
        <w:t>» или «</w:t>
      </w:r>
      <w:r w:rsidR="007075D0">
        <w:rPr>
          <w:rFonts w:cs="Times New Roman"/>
          <w:color w:val="000000"/>
          <w:sz w:val="28"/>
          <w:szCs w:val="23"/>
        </w:rPr>
        <w:t>е</w:t>
      </w:r>
      <w:r w:rsidRPr="00957AC1">
        <w:rPr>
          <w:rFonts w:cs="Times New Roman"/>
          <w:color w:val="000000"/>
          <w:sz w:val="28"/>
          <w:szCs w:val="23"/>
        </w:rPr>
        <w:t xml:space="preserve">»), </w:t>
      </w:r>
      <w:proofErr w:type="gramStart"/>
      <w:r w:rsidRPr="00957AC1">
        <w:rPr>
          <w:rFonts w:cs="Times New Roman"/>
          <w:color w:val="000000"/>
          <w:sz w:val="28"/>
          <w:szCs w:val="23"/>
        </w:rPr>
        <w:t>который</w:t>
      </w:r>
      <w:proofErr w:type="gramEnd"/>
      <w:r w:rsidRPr="00957AC1">
        <w:rPr>
          <w:rFonts w:cs="Times New Roman"/>
          <w:color w:val="000000"/>
          <w:sz w:val="28"/>
          <w:szCs w:val="23"/>
        </w:rPr>
        <w:t xml:space="preserve"> присутствует в оригинале.</w:t>
      </w:r>
    </w:p>
    <w:p w:rsidR="00AB5CEA" w:rsidRDefault="00AB5CEA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C203E7" w:rsidRDefault="00EA5523" w:rsidP="004A47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Соблюдение этих простых правил позволит избежать многих типичных ошибок при подготовке методических изданий. Однако следуют помнить, что </w:t>
      </w:r>
      <w:r>
        <w:rPr>
          <w:rFonts w:cs="Times New Roman"/>
          <w:sz w:val="28"/>
          <w:szCs w:val="28"/>
        </w:rPr>
        <w:lastRenderedPageBreak/>
        <w:t xml:space="preserve">составленное по всем правилам издание – это лишь один из критериев его оценки. Первостепенное значение в определении качественного уровня методического издания имеет его </w:t>
      </w:r>
      <w:r w:rsidRPr="00EA5523">
        <w:rPr>
          <w:rFonts w:cs="Times New Roman"/>
          <w:b/>
          <w:i/>
          <w:sz w:val="28"/>
          <w:szCs w:val="28"/>
        </w:rPr>
        <w:t>наполнение</w:t>
      </w:r>
      <w:r>
        <w:rPr>
          <w:rFonts w:cs="Times New Roman"/>
          <w:sz w:val="28"/>
          <w:szCs w:val="28"/>
        </w:rPr>
        <w:t xml:space="preserve">.  </w:t>
      </w:r>
      <w:r w:rsidR="00A5358A">
        <w:rPr>
          <w:rFonts w:cs="Times New Roman"/>
          <w:sz w:val="28"/>
          <w:szCs w:val="28"/>
        </w:rPr>
        <w:t>От того</w:t>
      </w:r>
      <w:r w:rsidR="00BF2B38">
        <w:rPr>
          <w:rFonts w:cs="Times New Roman"/>
          <w:sz w:val="28"/>
          <w:szCs w:val="28"/>
        </w:rPr>
        <w:t>,</w:t>
      </w:r>
      <w:r w:rsidR="00A5358A">
        <w:rPr>
          <w:rFonts w:cs="Times New Roman"/>
          <w:sz w:val="28"/>
          <w:szCs w:val="28"/>
        </w:rPr>
        <w:t xml:space="preserve"> насколько всесторонне, глубоко и полно раскрыта тема, насколько она востребована и</w:t>
      </w:r>
      <w:r>
        <w:rPr>
          <w:rFonts w:cs="Times New Roman"/>
          <w:sz w:val="28"/>
          <w:szCs w:val="28"/>
        </w:rPr>
        <w:t xml:space="preserve"> </w:t>
      </w:r>
      <w:r w:rsidR="00A5358A">
        <w:rPr>
          <w:rFonts w:cs="Times New Roman"/>
          <w:sz w:val="28"/>
          <w:szCs w:val="28"/>
        </w:rPr>
        <w:t>актуальна сегодня, зависит успех вашего издания. А е</w:t>
      </w:r>
      <w:r w:rsidR="00AF4620">
        <w:rPr>
          <w:rFonts w:cs="Times New Roman"/>
          <w:sz w:val="28"/>
          <w:szCs w:val="28"/>
        </w:rPr>
        <w:t>с</w:t>
      </w:r>
      <w:r w:rsidR="00A5358A">
        <w:rPr>
          <w:rFonts w:cs="Times New Roman"/>
          <w:sz w:val="28"/>
          <w:szCs w:val="28"/>
        </w:rPr>
        <w:t xml:space="preserve">ли оно еще </w:t>
      </w:r>
      <w:r w:rsidR="00AF4620">
        <w:rPr>
          <w:rFonts w:cs="Times New Roman"/>
          <w:sz w:val="28"/>
          <w:szCs w:val="28"/>
        </w:rPr>
        <w:t>и</w:t>
      </w:r>
      <w:r w:rsidR="00A5358A">
        <w:rPr>
          <w:rFonts w:cs="Times New Roman"/>
          <w:sz w:val="28"/>
          <w:szCs w:val="28"/>
        </w:rPr>
        <w:t xml:space="preserve"> грамотно подготовлено</w:t>
      </w:r>
      <w:r w:rsidR="00BF2B38">
        <w:rPr>
          <w:rFonts w:cs="Times New Roman"/>
          <w:sz w:val="28"/>
          <w:szCs w:val="28"/>
        </w:rPr>
        <w:t>,</w:t>
      </w:r>
      <w:r w:rsidR="00A5358A">
        <w:rPr>
          <w:rFonts w:cs="Times New Roman"/>
          <w:sz w:val="28"/>
          <w:szCs w:val="28"/>
        </w:rPr>
        <w:t xml:space="preserve"> </w:t>
      </w:r>
      <w:r w:rsidR="00BF2B38">
        <w:rPr>
          <w:rFonts w:cs="Times New Roman"/>
          <w:sz w:val="28"/>
          <w:szCs w:val="28"/>
        </w:rPr>
        <w:t>–</w:t>
      </w:r>
      <w:r w:rsidR="00BF2B38">
        <w:rPr>
          <w:rFonts w:cs="Times New Roman"/>
          <w:sz w:val="28"/>
          <w:szCs w:val="28"/>
        </w:rPr>
        <w:t xml:space="preserve"> </w:t>
      </w:r>
      <w:r w:rsidR="00AF4620">
        <w:rPr>
          <w:rFonts w:cs="Times New Roman"/>
          <w:sz w:val="28"/>
          <w:szCs w:val="28"/>
        </w:rPr>
        <w:t>успех неизбежен.</w:t>
      </w:r>
    </w:p>
    <w:p w:rsidR="007D2851" w:rsidRDefault="007D2851" w:rsidP="00A83BB7">
      <w:pPr>
        <w:autoSpaceDE w:val="0"/>
        <w:autoSpaceDN w:val="0"/>
        <w:adjustRightInd w:val="0"/>
        <w:jc w:val="center"/>
        <w:rPr>
          <w:rFonts w:eastAsia="TimesNewRomanPS-ItalicMT" w:cs="Times New Roman"/>
          <w:b/>
          <w:iCs/>
          <w:sz w:val="32"/>
          <w:szCs w:val="28"/>
        </w:rPr>
      </w:pPr>
    </w:p>
    <w:p w:rsidR="0053161E" w:rsidRDefault="0053161E" w:rsidP="00A83BB7">
      <w:pPr>
        <w:autoSpaceDE w:val="0"/>
        <w:autoSpaceDN w:val="0"/>
        <w:adjustRightInd w:val="0"/>
        <w:jc w:val="center"/>
        <w:rPr>
          <w:rFonts w:eastAsia="TimesNewRomanPS-ItalicMT" w:cs="Times New Roman"/>
          <w:b/>
          <w:iCs/>
          <w:sz w:val="32"/>
          <w:szCs w:val="28"/>
        </w:rPr>
      </w:pPr>
    </w:p>
    <w:p w:rsidR="0053161E" w:rsidRDefault="0053161E" w:rsidP="00A83BB7">
      <w:pPr>
        <w:autoSpaceDE w:val="0"/>
        <w:autoSpaceDN w:val="0"/>
        <w:adjustRightInd w:val="0"/>
        <w:jc w:val="center"/>
        <w:rPr>
          <w:rFonts w:eastAsia="TimesNewRomanPS-ItalicMT" w:cs="Times New Roman"/>
          <w:b/>
          <w:iCs/>
          <w:sz w:val="32"/>
          <w:szCs w:val="28"/>
        </w:rPr>
      </w:pPr>
    </w:p>
    <w:p w:rsidR="0053161E" w:rsidRDefault="0053161E" w:rsidP="00A83BB7">
      <w:pPr>
        <w:autoSpaceDE w:val="0"/>
        <w:autoSpaceDN w:val="0"/>
        <w:adjustRightInd w:val="0"/>
        <w:jc w:val="center"/>
        <w:rPr>
          <w:rFonts w:eastAsia="TimesNewRomanPS-ItalicMT" w:cs="Times New Roman"/>
          <w:b/>
          <w:iCs/>
          <w:sz w:val="32"/>
          <w:szCs w:val="28"/>
        </w:rPr>
      </w:pPr>
    </w:p>
    <w:p w:rsidR="0053161E" w:rsidRDefault="0053161E" w:rsidP="00A83BB7">
      <w:pPr>
        <w:autoSpaceDE w:val="0"/>
        <w:autoSpaceDN w:val="0"/>
        <w:adjustRightInd w:val="0"/>
        <w:jc w:val="center"/>
        <w:rPr>
          <w:rFonts w:eastAsia="TimesNewRomanPS-ItalicMT" w:cs="Times New Roman"/>
          <w:b/>
          <w:iCs/>
          <w:sz w:val="32"/>
          <w:szCs w:val="28"/>
        </w:rPr>
      </w:pPr>
    </w:p>
    <w:p w:rsidR="00C203E7" w:rsidRPr="00A83BB7" w:rsidRDefault="00A83BB7" w:rsidP="00A83BB7">
      <w:pPr>
        <w:autoSpaceDE w:val="0"/>
        <w:autoSpaceDN w:val="0"/>
        <w:adjustRightInd w:val="0"/>
        <w:jc w:val="center"/>
        <w:rPr>
          <w:rFonts w:cs="Times New Roman"/>
          <w:b/>
          <w:sz w:val="32"/>
          <w:szCs w:val="28"/>
        </w:rPr>
      </w:pPr>
      <w:r w:rsidRPr="00A83BB7">
        <w:rPr>
          <w:rFonts w:eastAsia="TimesNewRomanPS-ItalicMT" w:cs="Times New Roman"/>
          <w:b/>
          <w:iCs/>
          <w:sz w:val="32"/>
          <w:szCs w:val="28"/>
        </w:rPr>
        <w:t>Список использованной литературы</w:t>
      </w:r>
    </w:p>
    <w:p w:rsidR="00C203E7" w:rsidRDefault="00C203E7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83BB7" w:rsidRPr="004C66E3" w:rsidRDefault="004C66E3" w:rsidP="0053161E">
      <w:pPr>
        <w:pStyle w:val="a7"/>
        <w:numPr>
          <w:ilvl w:val="0"/>
          <w:numId w:val="27"/>
        </w:numPr>
        <w:ind w:left="0" w:firstLine="66"/>
        <w:jc w:val="both"/>
      </w:pPr>
      <w:r w:rsidRPr="00DC383C">
        <w:rPr>
          <w:sz w:val="28"/>
        </w:rPr>
        <w:t>Ванеев, А.Н. Методическое обеспечение библиотечной деятельности: учебное пособие / А.Н. Ванеев; Санкт-</w:t>
      </w:r>
      <w:proofErr w:type="spellStart"/>
      <w:r w:rsidRPr="00DC383C">
        <w:rPr>
          <w:sz w:val="28"/>
        </w:rPr>
        <w:t>Петербурский</w:t>
      </w:r>
      <w:proofErr w:type="spellEnd"/>
      <w:r w:rsidRPr="00DC383C">
        <w:rPr>
          <w:sz w:val="28"/>
        </w:rPr>
        <w:t xml:space="preserve"> государственный университет культуры и искусств. </w:t>
      </w:r>
      <w:r w:rsidRPr="00DC383C">
        <w:rPr>
          <w:rFonts w:eastAsia="TimesNewRomanPS-BoldMT" w:cs="Times New Roman"/>
          <w:sz w:val="28"/>
          <w:szCs w:val="32"/>
        </w:rPr>
        <w:t>–</w:t>
      </w:r>
      <w:r w:rsidRPr="00DC383C">
        <w:rPr>
          <w:sz w:val="28"/>
        </w:rPr>
        <w:t xml:space="preserve"> Москва: </w:t>
      </w:r>
      <w:proofErr w:type="spellStart"/>
      <w:r w:rsidRPr="00DC383C">
        <w:rPr>
          <w:sz w:val="28"/>
        </w:rPr>
        <w:t>Профиздат</w:t>
      </w:r>
      <w:proofErr w:type="spellEnd"/>
      <w:r w:rsidRPr="00DC383C">
        <w:rPr>
          <w:sz w:val="28"/>
        </w:rPr>
        <w:t xml:space="preserve">, 2000. </w:t>
      </w:r>
      <w:r w:rsidRPr="00DC383C">
        <w:rPr>
          <w:rFonts w:eastAsia="TimesNewRomanPS-BoldMT" w:cs="Times New Roman"/>
          <w:sz w:val="28"/>
          <w:szCs w:val="32"/>
        </w:rPr>
        <w:t>–</w:t>
      </w:r>
      <w:r w:rsidRPr="00DC383C">
        <w:rPr>
          <w:sz w:val="28"/>
        </w:rPr>
        <w:t xml:space="preserve"> 144 с. </w:t>
      </w:r>
      <w:r w:rsidRPr="00DC383C">
        <w:rPr>
          <w:rFonts w:eastAsia="TimesNewRomanPS-BoldMT" w:cs="Times New Roman"/>
          <w:sz w:val="28"/>
          <w:szCs w:val="32"/>
        </w:rPr>
        <w:t>–</w:t>
      </w:r>
      <w:r w:rsidRPr="00DC383C">
        <w:rPr>
          <w:sz w:val="28"/>
        </w:rPr>
        <w:t xml:space="preserve"> (Серия «Современная библиотека»)</w:t>
      </w:r>
    </w:p>
    <w:p w:rsidR="004C66E3" w:rsidRDefault="004C66E3" w:rsidP="00DC383C">
      <w:pPr>
        <w:autoSpaceDE w:val="0"/>
        <w:autoSpaceDN w:val="0"/>
        <w:adjustRightInd w:val="0"/>
        <w:ind w:left="426"/>
        <w:jc w:val="both"/>
        <w:rPr>
          <w:rFonts w:eastAsia="TimesNewRomanPS-BoldMT" w:cs="Times New Roman"/>
          <w:sz w:val="30"/>
          <w:szCs w:val="32"/>
        </w:rPr>
      </w:pPr>
    </w:p>
    <w:p w:rsidR="004C66E3" w:rsidRPr="00DC383C" w:rsidRDefault="004C66E3" w:rsidP="0053161E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66"/>
        <w:jc w:val="both"/>
        <w:rPr>
          <w:rFonts w:eastAsia="TimesNewRomanPS-BoldMT" w:cs="Times New Roman"/>
          <w:sz w:val="28"/>
          <w:szCs w:val="32"/>
        </w:rPr>
      </w:pPr>
      <w:proofErr w:type="spellStart"/>
      <w:r w:rsidRPr="00DC383C">
        <w:rPr>
          <w:rFonts w:eastAsia="TimesNewRomanPS-BoldMT" w:cs="Times New Roman"/>
          <w:bCs/>
          <w:sz w:val="28"/>
          <w:szCs w:val="32"/>
        </w:rPr>
        <w:t>Пилко</w:t>
      </w:r>
      <w:proofErr w:type="spellEnd"/>
      <w:r w:rsidRPr="00DC383C">
        <w:rPr>
          <w:rFonts w:eastAsia="TimesNewRomanPS-BoldMT" w:cs="Times New Roman"/>
          <w:bCs/>
          <w:sz w:val="28"/>
          <w:szCs w:val="32"/>
        </w:rPr>
        <w:t>, И. С.</w:t>
      </w:r>
      <w:r w:rsidRPr="00DC383C">
        <w:rPr>
          <w:rFonts w:eastAsia="TimesNewRomanPS-BoldMT" w:cs="Times New Roman"/>
          <w:b/>
          <w:bCs/>
          <w:sz w:val="28"/>
          <w:szCs w:val="32"/>
        </w:rPr>
        <w:t xml:space="preserve"> </w:t>
      </w:r>
      <w:r w:rsidRPr="00DC383C">
        <w:rPr>
          <w:rFonts w:eastAsia="TimesNewRomanPS-BoldMT" w:cs="Times New Roman"/>
          <w:sz w:val="28"/>
          <w:szCs w:val="32"/>
        </w:rPr>
        <w:t xml:space="preserve">Основы библиотечной технологии: учебно-методическое пособие / И.С. </w:t>
      </w:r>
      <w:proofErr w:type="spellStart"/>
      <w:r w:rsidRPr="00DC383C">
        <w:rPr>
          <w:rFonts w:eastAsia="TimesNewRomanPS-BoldMT" w:cs="Times New Roman"/>
          <w:sz w:val="28"/>
          <w:szCs w:val="32"/>
        </w:rPr>
        <w:t>Пилко</w:t>
      </w:r>
      <w:proofErr w:type="spellEnd"/>
      <w:r w:rsidRPr="00DC383C">
        <w:rPr>
          <w:rFonts w:eastAsia="TimesNewRomanPS-BoldMT" w:cs="Times New Roman"/>
          <w:sz w:val="28"/>
          <w:szCs w:val="32"/>
        </w:rPr>
        <w:t xml:space="preserve">. – Москва: </w:t>
      </w:r>
      <w:proofErr w:type="spellStart"/>
      <w:r w:rsidRPr="00DC383C">
        <w:rPr>
          <w:rFonts w:eastAsia="TimesNewRomanPS-BoldMT" w:cs="Times New Roman"/>
          <w:sz w:val="28"/>
          <w:szCs w:val="32"/>
        </w:rPr>
        <w:t>Профиздат</w:t>
      </w:r>
      <w:proofErr w:type="spellEnd"/>
      <w:r w:rsidRPr="00DC383C">
        <w:rPr>
          <w:rFonts w:eastAsia="TimesNewRomanPS-BoldMT" w:cs="Times New Roman"/>
          <w:sz w:val="28"/>
          <w:szCs w:val="32"/>
        </w:rPr>
        <w:t>, 2003. – 176 с. – (</w:t>
      </w:r>
      <w:r w:rsidRPr="00DC383C">
        <w:rPr>
          <w:sz w:val="28"/>
        </w:rPr>
        <w:t>Серия «Современная библиотека»</w:t>
      </w:r>
      <w:r w:rsidRPr="00DC383C">
        <w:rPr>
          <w:rFonts w:eastAsia="TimesNewRomanPS-BoldMT" w:cs="Times New Roman"/>
          <w:sz w:val="28"/>
          <w:szCs w:val="32"/>
        </w:rPr>
        <w:t>).</w:t>
      </w:r>
    </w:p>
    <w:p w:rsidR="004C66E3" w:rsidRDefault="004C66E3" w:rsidP="00DC383C">
      <w:pPr>
        <w:autoSpaceDE w:val="0"/>
        <w:autoSpaceDN w:val="0"/>
        <w:adjustRightInd w:val="0"/>
        <w:ind w:left="426"/>
        <w:jc w:val="both"/>
        <w:rPr>
          <w:rFonts w:eastAsia="TimesNewRomanPS-BoldMT" w:cs="Times New Roman"/>
          <w:sz w:val="30"/>
          <w:szCs w:val="32"/>
        </w:rPr>
      </w:pPr>
    </w:p>
    <w:p w:rsidR="00837085" w:rsidRPr="00837085" w:rsidRDefault="00DC383C" w:rsidP="0053161E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66"/>
        <w:jc w:val="both"/>
        <w:rPr>
          <w:rFonts w:eastAsia="TimesNewRomanPS-BoldMT" w:cs="Times New Roman"/>
          <w:sz w:val="32"/>
          <w:szCs w:val="32"/>
        </w:rPr>
      </w:pPr>
      <w:r w:rsidRPr="00DC383C">
        <w:rPr>
          <w:sz w:val="28"/>
        </w:rPr>
        <w:t>Сборник основных российских стандартов по библиотечно-информационной деятельности</w:t>
      </w:r>
      <w:proofErr w:type="gramStart"/>
      <w:r w:rsidRPr="00DC383C">
        <w:rPr>
          <w:sz w:val="28"/>
        </w:rPr>
        <w:t xml:space="preserve"> / С</w:t>
      </w:r>
      <w:proofErr w:type="gramEnd"/>
      <w:r w:rsidRPr="00DC383C">
        <w:rPr>
          <w:sz w:val="28"/>
        </w:rPr>
        <w:t>ост</w:t>
      </w:r>
      <w:r w:rsidR="00837085">
        <w:rPr>
          <w:sz w:val="28"/>
        </w:rPr>
        <w:t>.</w:t>
      </w:r>
      <w:r w:rsidRPr="00DC383C">
        <w:rPr>
          <w:sz w:val="28"/>
        </w:rPr>
        <w:t xml:space="preserve"> Т.В. Захарчук, О.М. Зусьман. – </w:t>
      </w:r>
    </w:p>
    <w:p w:rsidR="00DC383C" w:rsidRPr="00BC7DF0" w:rsidRDefault="00DC383C" w:rsidP="00837085">
      <w:pPr>
        <w:pStyle w:val="a7"/>
        <w:autoSpaceDE w:val="0"/>
        <w:autoSpaceDN w:val="0"/>
        <w:adjustRightInd w:val="0"/>
        <w:ind w:left="66"/>
        <w:jc w:val="both"/>
        <w:rPr>
          <w:rFonts w:eastAsia="TimesNewRomanPS-BoldMT" w:cs="Times New Roman"/>
          <w:sz w:val="32"/>
          <w:szCs w:val="32"/>
        </w:rPr>
      </w:pPr>
      <w:r w:rsidRPr="00DC383C">
        <w:rPr>
          <w:rFonts w:eastAsia="TimesNewRomanPS-BoldMT" w:cs="Times New Roman"/>
          <w:sz w:val="28"/>
          <w:szCs w:val="32"/>
        </w:rPr>
        <w:t>Санкт-Петербург</w:t>
      </w:r>
      <w:r w:rsidRPr="00DC383C">
        <w:rPr>
          <w:sz w:val="28"/>
        </w:rPr>
        <w:t>: Профессия, 2005. – 547 с.</w:t>
      </w:r>
    </w:p>
    <w:p w:rsidR="00BC7DF0" w:rsidRPr="00BC7DF0" w:rsidRDefault="00BC7DF0" w:rsidP="00BC7DF0">
      <w:pPr>
        <w:pStyle w:val="a7"/>
        <w:rPr>
          <w:rFonts w:eastAsia="TimesNewRomanPS-BoldMT" w:cs="Times New Roman"/>
          <w:sz w:val="32"/>
          <w:szCs w:val="32"/>
        </w:rPr>
      </w:pPr>
    </w:p>
    <w:p w:rsidR="00DC383C" w:rsidRPr="00837085" w:rsidRDefault="00BC7DF0" w:rsidP="00BC7DF0">
      <w:pPr>
        <w:pStyle w:val="a7"/>
        <w:numPr>
          <w:ilvl w:val="0"/>
          <w:numId w:val="27"/>
        </w:numPr>
        <w:ind w:left="66" w:firstLine="66"/>
        <w:jc w:val="both"/>
        <w:rPr>
          <w:sz w:val="28"/>
        </w:rPr>
      </w:pPr>
      <w:r w:rsidRPr="00837085">
        <w:rPr>
          <w:sz w:val="28"/>
        </w:rPr>
        <w:t>Сборник стандартов СИБИД</w:t>
      </w:r>
      <w:proofErr w:type="gramStart"/>
      <w:r w:rsidRPr="00837085">
        <w:rPr>
          <w:sz w:val="28"/>
        </w:rPr>
        <w:t xml:space="preserve"> / С</w:t>
      </w:r>
      <w:proofErr w:type="gramEnd"/>
      <w:r w:rsidRPr="00837085">
        <w:rPr>
          <w:sz w:val="28"/>
        </w:rPr>
        <w:t>ост</w:t>
      </w:r>
      <w:r w:rsidR="00837085" w:rsidRPr="00837085">
        <w:rPr>
          <w:sz w:val="28"/>
        </w:rPr>
        <w:t>.</w:t>
      </w:r>
      <w:r w:rsidRPr="00837085">
        <w:rPr>
          <w:sz w:val="28"/>
        </w:rPr>
        <w:t xml:space="preserve"> Т.В. Захарчук. </w:t>
      </w:r>
      <w:r w:rsidRPr="00837085">
        <w:rPr>
          <w:rFonts w:eastAsia="TimesNewRomanPS-BoldMT" w:cs="Times New Roman"/>
          <w:sz w:val="28"/>
          <w:szCs w:val="32"/>
        </w:rPr>
        <w:t>–</w:t>
      </w:r>
      <w:r w:rsidRPr="00837085">
        <w:rPr>
          <w:sz w:val="28"/>
        </w:rPr>
        <w:t xml:space="preserve"> Санкт-Петербург: Профессия, 2010. </w:t>
      </w:r>
      <w:r w:rsidRPr="00837085">
        <w:rPr>
          <w:rFonts w:eastAsia="TimesNewRomanPS-BoldMT" w:cs="Times New Roman"/>
          <w:sz w:val="28"/>
          <w:szCs w:val="32"/>
        </w:rPr>
        <w:t>–</w:t>
      </w:r>
      <w:r w:rsidRPr="00837085">
        <w:rPr>
          <w:sz w:val="28"/>
        </w:rPr>
        <w:t xml:space="preserve"> 528 с.</w:t>
      </w:r>
    </w:p>
    <w:p w:rsidR="00BC7DF0" w:rsidRDefault="00BC7DF0" w:rsidP="00DC383C">
      <w:pPr>
        <w:autoSpaceDE w:val="0"/>
        <w:autoSpaceDN w:val="0"/>
        <w:adjustRightInd w:val="0"/>
        <w:ind w:left="426"/>
        <w:jc w:val="both"/>
        <w:rPr>
          <w:rFonts w:eastAsia="TimesNewRomanPS-BoldMT" w:cs="Times New Roman"/>
          <w:sz w:val="30"/>
          <w:szCs w:val="32"/>
        </w:rPr>
      </w:pPr>
    </w:p>
    <w:p w:rsidR="00DC383C" w:rsidRPr="00DC383C" w:rsidRDefault="00DC383C" w:rsidP="0053161E">
      <w:pPr>
        <w:pStyle w:val="a7"/>
        <w:numPr>
          <w:ilvl w:val="0"/>
          <w:numId w:val="27"/>
        </w:numPr>
        <w:autoSpaceDE w:val="0"/>
        <w:autoSpaceDN w:val="0"/>
        <w:adjustRightInd w:val="0"/>
        <w:ind w:left="0" w:firstLine="66"/>
        <w:jc w:val="both"/>
        <w:rPr>
          <w:sz w:val="28"/>
        </w:rPr>
      </w:pPr>
      <w:r w:rsidRPr="00DC383C">
        <w:rPr>
          <w:sz w:val="28"/>
        </w:rPr>
        <w:t>Справочник библиографа / Науч</w:t>
      </w:r>
      <w:r w:rsidR="00837085">
        <w:rPr>
          <w:sz w:val="28"/>
        </w:rPr>
        <w:t>.</w:t>
      </w:r>
      <w:r w:rsidRPr="00DC383C">
        <w:rPr>
          <w:sz w:val="28"/>
        </w:rPr>
        <w:t xml:space="preserve"> </w:t>
      </w:r>
      <w:r w:rsidR="00837085">
        <w:rPr>
          <w:sz w:val="28"/>
        </w:rPr>
        <w:t>р</w:t>
      </w:r>
      <w:r w:rsidRPr="00DC383C">
        <w:rPr>
          <w:sz w:val="28"/>
        </w:rPr>
        <w:t>ед</w:t>
      </w:r>
      <w:r w:rsidR="00837085">
        <w:rPr>
          <w:sz w:val="28"/>
        </w:rPr>
        <w:t>.</w:t>
      </w:r>
      <w:r w:rsidRPr="00DC383C">
        <w:rPr>
          <w:sz w:val="28"/>
        </w:rPr>
        <w:t xml:space="preserve"> А.Н.</w:t>
      </w:r>
      <w:r w:rsidR="002A615B">
        <w:rPr>
          <w:sz w:val="28"/>
        </w:rPr>
        <w:t> </w:t>
      </w:r>
      <w:r w:rsidRPr="00DC383C">
        <w:rPr>
          <w:sz w:val="28"/>
        </w:rPr>
        <w:t>Ванеев, В.А.</w:t>
      </w:r>
      <w:r w:rsidR="002A615B">
        <w:rPr>
          <w:sz w:val="28"/>
        </w:rPr>
        <w:t> </w:t>
      </w:r>
      <w:r w:rsidRPr="00DC383C">
        <w:rPr>
          <w:sz w:val="28"/>
        </w:rPr>
        <w:t xml:space="preserve">Минкина. </w:t>
      </w:r>
      <w:r w:rsidRPr="00DC383C">
        <w:rPr>
          <w:rFonts w:eastAsia="TimesNewRomanPS-BoldMT" w:cs="Times New Roman"/>
          <w:sz w:val="28"/>
          <w:szCs w:val="32"/>
        </w:rPr>
        <w:t>–</w:t>
      </w:r>
      <w:r w:rsidRPr="00DC383C">
        <w:rPr>
          <w:sz w:val="28"/>
        </w:rPr>
        <w:t xml:space="preserve"> 2-е изд., </w:t>
      </w:r>
      <w:proofErr w:type="spellStart"/>
      <w:r w:rsidRPr="00DC383C">
        <w:rPr>
          <w:sz w:val="28"/>
        </w:rPr>
        <w:t>перераб</w:t>
      </w:r>
      <w:proofErr w:type="spellEnd"/>
      <w:r w:rsidRPr="00DC383C">
        <w:rPr>
          <w:sz w:val="28"/>
        </w:rPr>
        <w:t xml:space="preserve">. </w:t>
      </w:r>
      <w:r w:rsidRPr="00DC383C">
        <w:rPr>
          <w:rFonts w:eastAsia="TimesNewRomanPS-BoldMT" w:cs="Times New Roman"/>
          <w:sz w:val="28"/>
          <w:szCs w:val="32"/>
        </w:rPr>
        <w:t>–</w:t>
      </w:r>
      <w:r w:rsidRPr="00DC383C">
        <w:rPr>
          <w:sz w:val="28"/>
        </w:rPr>
        <w:t xml:space="preserve"> </w:t>
      </w:r>
      <w:r w:rsidRPr="00DC383C">
        <w:rPr>
          <w:rFonts w:eastAsia="TimesNewRomanPS-BoldMT" w:cs="Times New Roman"/>
          <w:sz w:val="28"/>
          <w:szCs w:val="32"/>
        </w:rPr>
        <w:t>Санкт-Петербург</w:t>
      </w:r>
      <w:r w:rsidRPr="00DC383C">
        <w:rPr>
          <w:sz w:val="28"/>
        </w:rPr>
        <w:t xml:space="preserve">: Профессия, 2003. </w:t>
      </w:r>
      <w:r w:rsidRPr="00DC383C">
        <w:rPr>
          <w:rFonts w:eastAsia="TimesNewRomanPS-BoldMT" w:cs="Times New Roman"/>
          <w:sz w:val="28"/>
          <w:szCs w:val="32"/>
        </w:rPr>
        <w:t>–</w:t>
      </w:r>
      <w:r w:rsidRPr="00DC383C">
        <w:rPr>
          <w:sz w:val="28"/>
        </w:rPr>
        <w:t xml:space="preserve"> 559 с.</w:t>
      </w:r>
    </w:p>
    <w:p w:rsidR="00DC383C" w:rsidRDefault="00DC383C" w:rsidP="00DC383C">
      <w:pPr>
        <w:autoSpaceDE w:val="0"/>
        <w:autoSpaceDN w:val="0"/>
        <w:adjustRightInd w:val="0"/>
        <w:ind w:left="426"/>
        <w:jc w:val="both"/>
        <w:rPr>
          <w:rFonts w:eastAsia="TimesNewRomanPS-BoldMT" w:cs="Times New Roman"/>
          <w:sz w:val="30"/>
          <w:szCs w:val="32"/>
        </w:rPr>
      </w:pPr>
    </w:p>
    <w:p w:rsidR="004C66E3" w:rsidRPr="00DC383C" w:rsidRDefault="00DC383C" w:rsidP="0053161E">
      <w:pPr>
        <w:pStyle w:val="a7"/>
        <w:numPr>
          <w:ilvl w:val="0"/>
          <w:numId w:val="27"/>
        </w:numPr>
        <w:ind w:left="0" w:firstLine="66"/>
        <w:jc w:val="both"/>
        <w:rPr>
          <w:sz w:val="28"/>
        </w:rPr>
      </w:pPr>
      <w:r w:rsidRPr="00DC383C">
        <w:rPr>
          <w:sz w:val="28"/>
        </w:rPr>
        <w:t>Справочник библиотекаря / Науч</w:t>
      </w:r>
      <w:r w:rsidR="00837085">
        <w:rPr>
          <w:sz w:val="28"/>
        </w:rPr>
        <w:t>.</w:t>
      </w:r>
      <w:r w:rsidRPr="00DC383C">
        <w:rPr>
          <w:sz w:val="28"/>
        </w:rPr>
        <w:t xml:space="preserve"> ред</w:t>
      </w:r>
      <w:r w:rsidR="00837085">
        <w:rPr>
          <w:sz w:val="28"/>
        </w:rPr>
        <w:t>.</w:t>
      </w:r>
      <w:r w:rsidRPr="00DC383C">
        <w:rPr>
          <w:sz w:val="28"/>
        </w:rPr>
        <w:t xml:space="preserve"> А.Н.</w:t>
      </w:r>
      <w:r w:rsidR="002A615B">
        <w:rPr>
          <w:sz w:val="28"/>
        </w:rPr>
        <w:t> </w:t>
      </w:r>
      <w:r w:rsidRPr="00DC383C">
        <w:rPr>
          <w:sz w:val="28"/>
        </w:rPr>
        <w:t>Ванеев, В.</w:t>
      </w:r>
      <w:r w:rsidR="0053161E">
        <w:rPr>
          <w:sz w:val="28"/>
        </w:rPr>
        <w:t>А. </w:t>
      </w:r>
      <w:r w:rsidRPr="00DC383C">
        <w:rPr>
          <w:sz w:val="28"/>
        </w:rPr>
        <w:t xml:space="preserve">Минкина. – 3-е изд., </w:t>
      </w:r>
      <w:proofErr w:type="spellStart"/>
      <w:r w:rsidRPr="00DC383C">
        <w:rPr>
          <w:sz w:val="28"/>
        </w:rPr>
        <w:t>перераб</w:t>
      </w:r>
      <w:proofErr w:type="spellEnd"/>
      <w:r w:rsidRPr="00DC383C">
        <w:rPr>
          <w:sz w:val="28"/>
        </w:rPr>
        <w:t xml:space="preserve">. и доп. – </w:t>
      </w:r>
      <w:r w:rsidRPr="00DC383C">
        <w:rPr>
          <w:rFonts w:eastAsia="TimesNewRomanPS-BoldMT" w:cs="Times New Roman"/>
          <w:sz w:val="28"/>
          <w:szCs w:val="32"/>
        </w:rPr>
        <w:t>Санкт-Петербург</w:t>
      </w:r>
      <w:r w:rsidRPr="00DC383C">
        <w:rPr>
          <w:sz w:val="28"/>
        </w:rPr>
        <w:t>: Профессия, 2005. – 496 с.</w:t>
      </w:r>
    </w:p>
    <w:p w:rsidR="00DC383C" w:rsidRPr="004C66E3" w:rsidRDefault="00DC383C" w:rsidP="0053161E">
      <w:pPr>
        <w:autoSpaceDE w:val="0"/>
        <w:autoSpaceDN w:val="0"/>
        <w:adjustRightInd w:val="0"/>
        <w:ind w:firstLine="66"/>
        <w:rPr>
          <w:rFonts w:eastAsia="TimesNewRomanPS-BoldMT" w:cs="Times New Roman"/>
          <w:sz w:val="28"/>
          <w:szCs w:val="32"/>
        </w:rPr>
      </w:pPr>
    </w:p>
    <w:p w:rsidR="00A83BB7" w:rsidRDefault="00A83BB7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83BB7" w:rsidRDefault="00A83BB7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83BB7" w:rsidRDefault="00A83BB7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D3234" w:rsidRDefault="009D3234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837085" w:rsidRDefault="00837085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837085" w:rsidRDefault="00837085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837085" w:rsidRDefault="00837085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837085" w:rsidRDefault="00837085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837085" w:rsidRDefault="00837085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837085" w:rsidRDefault="00837085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9D3234" w:rsidRDefault="009D3234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4A474A" w:rsidRPr="004A474A" w:rsidRDefault="004A474A" w:rsidP="004A474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Содержание</w:t>
      </w:r>
    </w:p>
    <w:p w:rsidR="004A474A" w:rsidRDefault="004A474A" w:rsidP="00AB5CE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32"/>
        </w:rPr>
      </w:pPr>
    </w:p>
    <w:p w:rsidR="004A474A" w:rsidRDefault="004A474A" w:rsidP="00AB5CE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32"/>
        </w:rPr>
      </w:pPr>
    </w:p>
    <w:p w:rsidR="004A474A" w:rsidRDefault="004A474A" w:rsidP="00AB5CE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3"/>
      </w:tblGrid>
      <w:tr w:rsidR="00AF4620" w:rsidTr="004A474A">
        <w:tc>
          <w:tcPr>
            <w:tcW w:w="9322" w:type="dxa"/>
          </w:tcPr>
          <w:p w:rsidR="00AF4620" w:rsidRPr="0099597D" w:rsidRDefault="00AF4620" w:rsidP="004A474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  <w:r>
              <w:rPr>
                <w:rFonts w:cs="Times New Roman"/>
                <w:bCs/>
                <w:color w:val="000000"/>
                <w:sz w:val="28"/>
                <w:szCs w:val="32"/>
              </w:rPr>
              <w:t xml:space="preserve">Вступление </w:t>
            </w:r>
          </w:p>
        </w:tc>
        <w:tc>
          <w:tcPr>
            <w:tcW w:w="533" w:type="dxa"/>
          </w:tcPr>
          <w:p w:rsidR="00AF4620" w:rsidRDefault="00AF4620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  <w:r>
              <w:rPr>
                <w:rFonts w:cs="Times New Roman"/>
                <w:bCs/>
                <w:color w:val="000000"/>
                <w:sz w:val="28"/>
                <w:szCs w:val="32"/>
              </w:rPr>
              <w:t>3</w:t>
            </w:r>
          </w:p>
          <w:p w:rsidR="00AF4620" w:rsidRDefault="00AF4620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</w:p>
        </w:tc>
      </w:tr>
      <w:tr w:rsidR="009D3234" w:rsidTr="004A474A">
        <w:tc>
          <w:tcPr>
            <w:tcW w:w="9322" w:type="dxa"/>
          </w:tcPr>
          <w:p w:rsidR="009D3234" w:rsidRDefault="009D3234" w:rsidP="004A474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  <w:r>
              <w:rPr>
                <w:rFonts w:cs="Times New Roman"/>
                <w:bCs/>
                <w:color w:val="000000"/>
                <w:sz w:val="28"/>
                <w:szCs w:val="32"/>
              </w:rPr>
              <w:t xml:space="preserve">Методические издания в библиотеке </w:t>
            </w:r>
          </w:p>
          <w:p w:rsidR="009D3234" w:rsidRPr="0099597D" w:rsidRDefault="009D3234" w:rsidP="004A474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</w:p>
        </w:tc>
        <w:tc>
          <w:tcPr>
            <w:tcW w:w="533" w:type="dxa"/>
          </w:tcPr>
          <w:p w:rsidR="009D3234" w:rsidRDefault="000E757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  <w:r>
              <w:rPr>
                <w:rFonts w:cs="Times New Roman"/>
                <w:bCs/>
                <w:color w:val="000000"/>
                <w:sz w:val="28"/>
                <w:szCs w:val="32"/>
              </w:rPr>
              <w:t>3</w:t>
            </w:r>
          </w:p>
        </w:tc>
      </w:tr>
      <w:tr w:rsidR="004A474A" w:rsidTr="004A474A">
        <w:tc>
          <w:tcPr>
            <w:tcW w:w="9322" w:type="dxa"/>
          </w:tcPr>
          <w:p w:rsidR="004A474A" w:rsidRDefault="004A474A" w:rsidP="004A474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  <w:r w:rsidRPr="0099597D">
              <w:rPr>
                <w:rFonts w:cs="Times New Roman"/>
                <w:bCs/>
                <w:color w:val="000000"/>
                <w:sz w:val="28"/>
                <w:szCs w:val="32"/>
              </w:rPr>
              <w:t xml:space="preserve">Классификация методических изданий </w:t>
            </w:r>
          </w:p>
        </w:tc>
        <w:tc>
          <w:tcPr>
            <w:tcW w:w="533" w:type="dxa"/>
          </w:tcPr>
          <w:p w:rsidR="004A474A" w:rsidRDefault="00AF4620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  <w:r>
              <w:rPr>
                <w:rFonts w:cs="Times New Roman"/>
                <w:bCs/>
                <w:color w:val="000000"/>
                <w:sz w:val="28"/>
                <w:szCs w:val="32"/>
              </w:rPr>
              <w:t>4</w:t>
            </w:r>
          </w:p>
          <w:p w:rsidR="004A474A" w:rsidRDefault="004A474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</w:p>
        </w:tc>
      </w:tr>
      <w:tr w:rsidR="004A474A" w:rsidTr="004A474A">
        <w:tc>
          <w:tcPr>
            <w:tcW w:w="9322" w:type="dxa"/>
          </w:tcPr>
          <w:p w:rsidR="004A474A" w:rsidRDefault="004A474A" w:rsidP="00AB5C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  <w:r w:rsidRPr="0099597D">
              <w:rPr>
                <w:rFonts w:cs="Times New Roman"/>
                <w:bCs/>
                <w:color w:val="000000"/>
                <w:sz w:val="28"/>
                <w:szCs w:val="32"/>
              </w:rPr>
              <w:t>Виды методических изданий</w:t>
            </w:r>
          </w:p>
        </w:tc>
        <w:tc>
          <w:tcPr>
            <w:tcW w:w="533" w:type="dxa"/>
          </w:tcPr>
          <w:p w:rsidR="004A474A" w:rsidRPr="0099597D" w:rsidRDefault="000E757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  <w:r>
              <w:rPr>
                <w:rFonts w:cs="Times New Roman"/>
                <w:bCs/>
                <w:color w:val="000000"/>
                <w:sz w:val="28"/>
                <w:szCs w:val="32"/>
              </w:rPr>
              <w:t>4</w:t>
            </w:r>
          </w:p>
          <w:p w:rsidR="004A474A" w:rsidRDefault="004A474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</w:p>
        </w:tc>
      </w:tr>
      <w:tr w:rsidR="004A474A" w:rsidTr="004A474A">
        <w:tc>
          <w:tcPr>
            <w:tcW w:w="9322" w:type="dxa"/>
          </w:tcPr>
          <w:p w:rsidR="004A474A" w:rsidRDefault="004A474A" w:rsidP="00AB5C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  <w:r w:rsidRPr="0099597D">
              <w:rPr>
                <w:rFonts w:cs="Times New Roman"/>
                <w:bCs/>
                <w:sz w:val="28"/>
                <w:szCs w:val="28"/>
              </w:rPr>
              <w:t>Методика составления методических изданий</w:t>
            </w:r>
          </w:p>
        </w:tc>
        <w:tc>
          <w:tcPr>
            <w:tcW w:w="533" w:type="dxa"/>
          </w:tcPr>
          <w:p w:rsidR="004A474A" w:rsidRPr="0099597D" w:rsidRDefault="00F641F6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  <w:p w:rsidR="004A474A" w:rsidRDefault="004A474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</w:p>
        </w:tc>
      </w:tr>
      <w:tr w:rsidR="004A474A" w:rsidTr="004A474A">
        <w:tc>
          <w:tcPr>
            <w:tcW w:w="9322" w:type="dxa"/>
          </w:tcPr>
          <w:p w:rsidR="004A474A" w:rsidRDefault="004A474A" w:rsidP="00AB5C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  <w:r w:rsidRPr="0099597D">
              <w:rPr>
                <w:rFonts w:cs="Times New Roman"/>
                <w:bCs/>
                <w:sz w:val="28"/>
                <w:szCs w:val="28"/>
              </w:rPr>
              <w:t>Структура методических изданий</w:t>
            </w:r>
          </w:p>
        </w:tc>
        <w:tc>
          <w:tcPr>
            <w:tcW w:w="533" w:type="dxa"/>
          </w:tcPr>
          <w:p w:rsidR="004A474A" w:rsidRPr="0099597D" w:rsidRDefault="000E757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  <w:p w:rsidR="004A474A" w:rsidRDefault="004A474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</w:p>
        </w:tc>
      </w:tr>
      <w:tr w:rsidR="004A474A" w:rsidTr="004A474A">
        <w:tc>
          <w:tcPr>
            <w:tcW w:w="9322" w:type="dxa"/>
          </w:tcPr>
          <w:p w:rsidR="004A474A" w:rsidRDefault="004A474A" w:rsidP="00AB5C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  <w:r w:rsidRPr="0099597D">
              <w:rPr>
                <w:rFonts w:cs="Times New Roman"/>
                <w:bCs/>
                <w:sz w:val="28"/>
                <w:szCs w:val="28"/>
              </w:rPr>
              <w:t>Технологическая схема подготовки и выпуска методических изданий</w:t>
            </w:r>
          </w:p>
        </w:tc>
        <w:tc>
          <w:tcPr>
            <w:tcW w:w="533" w:type="dxa"/>
          </w:tcPr>
          <w:p w:rsidR="004A474A" w:rsidRPr="0099597D" w:rsidRDefault="004A474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99597D">
              <w:rPr>
                <w:rFonts w:cs="Times New Roman"/>
                <w:bCs/>
                <w:sz w:val="28"/>
                <w:szCs w:val="28"/>
              </w:rPr>
              <w:t>1</w:t>
            </w:r>
            <w:r w:rsidR="00AF4620">
              <w:rPr>
                <w:rFonts w:cs="Times New Roman"/>
                <w:bCs/>
                <w:sz w:val="28"/>
                <w:szCs w:val="28"/>
              </w:rPr>
              <w:t>1</w:t>
            </w:r>
          </w:p>
          <w:p w:rsidR="004A474A" w:rsidRDefault="004A474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32"/>
              </w:rPr>
            </w:pPr>
          </w:p>
        </w:tc>
      </w:tr>
      <w:tr w:rsidR="004A474A" w:rsidTr="004A474A">
        <w:tc>
          <w:tcPr>
            <w:tcW w:w="9322" w:type="dxa"/>
          </w:tcPr>
          <w:p w:rsidR="004A474A" w:rsidRDefault="004A474A" w:rsidP="00AB5C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9597D">
              <w:rPr>
                <w:rFonts w:cs="Times New Roman"/>
                <w:bCs/>
                <w:sz w:val="28"/>
                <w:szCs w:val="28"/>
              </w:rPr>
              <w:t xml:space="preserve">Правила оформления методических изданий </w:t>
            </w:r>
          </w:p>
          <w:p w:rsidR="004A474A" w:rsidRDefault="004A474A" w:rsidP="00AB5C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8"/>
                <w:szCs w:val="32"/>
              </w:rPr>
            </w:pPr>
            <w:r w:rsidRPr="0099597D">
              <w:rPr>
                <w:rFonts w:cs="Times New Roman"/>
                <w:bCs/>
                <w:sz w:val="28"/>
                <w:szCs w:val="28"/>
              </w:rPr>
              <w:t>и компьютерного набора текста</w:t>
            </w:r>
          </w:p>
        </w:tc>
        <w:tc>
          <w:tcPr>
            <w:tcW w:w="533" w:type="dxa"/>
          </w:tcPr>
          <w:p w:rsidR="004A474A" w:rsidRDefault="004A474A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4A474A" w:rsidRPr="004A474A" w:rsidRDefault="004A474A" w:rsidP="00F641F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  <w:r w:rsidR="00F641F6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</w:tr>
      <w:tr w:rsidR="007D2851" w:rsidTr="004A474A">
        <w:tc>
          <w:tcPr>
            <w:tcW w:w="9322" w:type="dxa"/>
          </w:tcPr>
          <w:p w:rsidR="007D2851" w:rsidRDefault="007D2851" w:rsidP="00AB5C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:rsidR="007D2851" w:rsidRPr="007D2851" w:rsidRDefault="007D2851" w:rsidP="00AB5C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7D2851">
              <w:rPr>
                <w:rFonts w:eastAsia="TimesNewRomanPS-ItalicMT" w:cs="Times New Roman"/>
                <w:i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33" w:type="dxa"/>
          </w:tcPr>
          <w:p w:rsidR="007D2851" w:rsidRDefault="007D2851" w:rsidP="004A47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7D2851" w:rsidRDefault="007D2851" w:rsidP="00531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  <w:r w:rsidR="0053161E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</w:tr>
    </w:tbl>
    <w:p w:rsidR="004A474A" w:rsidRDefault="004A474A" w:rsidP="00AB5CE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32"/>
        </w:rPr>
      </w:pPr>
    </w:p>
    <w:p w:rsidR="004A474A" w:rsidRDefault="004A474A" w:rsidP="00AB5CE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32"/>
        </w:rPr>
      </w:pPr>
    </w:p>
    <w:p w:rsidR="0099597D" w:rsidRPr="0099597D" w:rsidRDefault="0099597D" w:rsidP="00AB5CEA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8"/>
          <w:szCs w:val="32"/>
        </w:rPr>
      </w:pPr>
    </w:p>
    <w:p w:rsidR="0099597D" w:rsidRDefault="0099597D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0E2935" w:rsidRDefault="000E293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37085" w:rsidRDefault="00837085" w:rsidP="00AB5CE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sectPr w:rsidR="00837085" w:rsidSect="0066048F">
      <w:footerReference w:type="default" r:id="rId10"/>
      <w:pgSz w:w="11906" w:h="16838"/>
      <w:pgMar w:top="993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84" w:rsidRDefault="00693584" w:rsidP="000020E8">
      <w:r>
        <w:separator/>
      </w:r>
    </w:p>
  </w:endnote>
  <w:endnote w:type="continuationSeparator" w:id="0">
    <w:p w:rsidR="00693584" w:rsidRDefault="00693584" w:rsidP="0000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77895"/>
      <w:docPartObj>
        <w:docPartGallery w:val="Page Numbers (Bottom of Page)"/>
        <w:docPartUnique/>
      </w:docPartObj>
    </w:sdtPr>
    <w:sdtEndPr/>
    <w:sdtContent>
      <w:p w:rsidR="00EE3614" w:rsidRDefault="00EE36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8F">
          <w:rPr>
            <w:noProof/>
          </w:rPr>
          <w:t>20</w:t>
        </w:r>
        <w:r>
          <w:fldChar w:fldCharType="end"/>
        </w:r>
      </w:p>
    </w:sdtContent>
  </w:sdt>
  <w:p w:rsidR="00EE3614" w:rsidRDefault="00EE3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84" w:rsidRDefault="00693584" w:rsidP="000020E8">
      <w:r>
        <w:separator/>
      </w:r>
    </w:p>
  </w:footnote>
  <w:footnote w:type="continuationSeparator" w:id="0">
    <w:p w:rsidR="00693584" w:rsidRDefault="00693584" w:rsidP="0000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4B8"/>
    <w:multiLevelType w:val="hybridMultilevel"/>
    <w:tmpl w:val="A4A0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7518"/>
    <w:multiLevelType w:val="hybridMultilevel"/>
    <w:tmpl w:val="FABA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3942"/>
    <w:multiLevelType w:val="hybridMultilevel"/>
    <w:tmpl w:val="C938F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2C1C"/>
    <w:multiLevelType w:val="hybridMultilevel"/>
    <w:tmpl w:val="F9909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73EA9"/>
    <w:multiLevelType w:val="hybridMultilevel"/>
    <w:tmpl w:val="10BC3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11F4"/>
    <w:multiLevelType w:val="hybridMultilevel"/>
    <w:tmpl w:val="F294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D3C27"/>
    <w:multiLevelType w:val="hybridMultilevel"/>
    <w:tmpl w:val="B2248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00BA"/>
    <w:multiLevelType w:val="hybridMultilevel"/>
    <w:tmpl w:val="0E82D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D7116"/>
    <w:multiLevelType w:val="hybridMultilevel"/>
    <w:tmpl w:val="4A308F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0A3D3F"/>
    <w:multiLevelType w:val="hybridMultilevel"/>
    <w:tmpl w:val="C0A2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1A03"/>
    <w:multiLevelType w:val="hybridMultilevel"/>
    <w:tmpl w:val="53E83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2F9"/>
    <w:multiLevelType w:val="hybridMultilevel"/>
    <w:tmpl w:val="0080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E0BE6"/>
    <w:multiLevelType w:val="hybridMultilevel"/>
    <w:tmpl w:val="2B3E6F3E"/>
    <w:lvl w:ilvl="0" w:tplc="FC40C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4272B"/>
    <w:multiLevelType w:val="hybridMultilevel"/>
    <w:tmpl w:val="8D7C6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E24A3"/>
    <w:multiLevelType w:val="hybridMultilevel"/>
    <w:tmpl w:val="62D88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812BC"/>
    <w:multiLevelType w:val="hybridMultilevel"/>
    <w:tmpl w:val="C0C4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07778"/>
    <w:multiLevelType w:val="hybridMultilevel"/>
    <w:tmpl w:val="90361534"/>
    <w:lvl w:ilvl="0" w:tplc="DCB2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61A28"/>
    <w:multiLevelType w:val="hybridMultilevel"/>
    <w:tmpl w:val="62B05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5027"/>
    <w:multiLevelType w:val="hybridMultilevel"/>
    <w:tmpl w:val="792C1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7775A"/>
    <w:multiLevelType w:val="hybridMultilevel"/>
    <w:tmpl w:val="1A966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E310B"/>
    <w:multiLevelType w:val="hybridMultilevel"/>
    <w:tmpl w:val="431A8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6733A"/>
    <w:multiLevelType w:val="hybridMultilevel"/>
    <w:tmpl w:val="9E5A7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A444B"/>
    <w:multiLevelType w:val="hybridMultilevel"/>
    <w:tmpl w:val="5F28F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C19C5"/>
    <w:multiLevelType w:val="hybridMultilevel"/>
    <w:tmpl w:val="A9F6C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17C21"/>
    <w:multiLevelType w:val="hybridMultilevel"/>
    <w:tmpl w:val="C7047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A78DE"/>
    <w:multiLevelType w:val="hybridMultilevel"/>
    <w:tmpl w:val="7FE4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C4FF5"/>
    <w:multiLevelType w:val="hybridMultilevel"/>
    <w:tmpl w:val="56AEE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9"/>
  </w:num>
  <w:num w:numId="4">
    <w:abstractNumId w:val="6"/>
  </w:num>
  <w:num w:numId="5">
    <w:abstractNumId w:val="22"/>
  </w:num>
  <w:num w:numId="6">
    <w:abstractNumId w:val="17"/>
  </w:num>
  <w:num w:numId="7">
    <w:abstractNumId w:val="12"/>
  </w:num>
  <w:num w:numId="8">
    <w:abstractNumId w:val="9"/>
  </w:num>
  <w:num w:numId="9">
    <w:abstractNumId w:val="20"/>
  </w:num>
  <w:num w:numId="10">
    <w:abstractNumId w:val="18"/>
  </w:num>
  <w:num w:numId="11">
    <w:abstractNumId w:val="23"/>
  </w:num>
  <w:num w:numId="12">
    <w:abstractNumId w:val="10"/>
  </w:num>
  <w:num w:numId="13">
    <w:abstractNumId w:val="15"/>
  </w:num>
  <w:num w:numId="14">
    <w:abstractNumId w:val="3"/>
  </w:num>
  <w:num w:numId="15">
    <w:abstractNumId w:val="25"/>
  </w:num>
  <w:num w:numId="16">
    <w:abstractNumId w:val="21"/>
  </w:num>
  <w:num w:numId="17">
    <w:abstractNumId w:val="0"/>
  </w:num>
  <w:num w:numId="18">
    <w:abstractNumId w:val="7"/>
  </w:num>
  <w:num w:numId="19">
    <w:abstractNumId w:val="1"/>
  </w:num>
  <w:num w:numId="20">
    <w:abstractNumId w:val="14"/>
  </w:num>
  <w:num w:numId="21">
    <w:abstractNumId w:val="2"/>
  </w:num>
  <w:num w:numId="22">
    <w:abstractNumId w:val="24"/>
  </w:num>
  <w:num w:numId="23">
    <w:abstractNumId w:val="4"/>
  </w:num>
  <w:num w:numId="24">
    <w:abstractNumId w:val="13"/>
  </w:num>
  <w:num w:numId="25">
    <w:abstractNumId w:val="11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4"/>
    <w:rsid w:val="000020E8"/>
    <w:rsid w:val="00040736"/>
    <w:rsid w:val="0006694A"/>
    <w:rsid w:val="000B6CD0"/>
    <w:rsid w:val="000E2935"/>
    <w:rsid w:val="000E757A"/>
    <w:rsid w:val="0010602C"/>
    <w:rsid w:val="00116A85"/>
    <w:rsid w:val="00124D65"/>
    <w:rsid w:val="00137884"/>
    <w:rsid w:val="001D2937"/>
    <w:rsid w:val="001F2409"/>
    <w:rsid w:val="002279F7"/>
    <w:rsid w:val="002522B5"/>
    <w:rsid w:val="002A615B"/>
    <w:rsid w:val="002B59DA"/>
    <w:rsid w:val="002B62F0"/>
    <w:rsid w:val="002B75B2"/>
    <w:rsid w:val="002B7A4A"/>
    <w:rsid w:val="002D38B4"/>
    <w:rsid w:val="002E233B"/>
    <w:rsid w:val="00323947"/>
    <w:rsid w:val="003725B1"/>
    <w:rsid w:val="003D1C62"/>
    <w:rsid w:val="0049688F"/>
    <w:rsid w:val="004A065C"/>
    <w:rsid w:val="004A474A"/>
    <w:rsid w:val="004C66E3"/>
    <w:rsid w:val="0053161E"/>
    <w:rsid w:val="00531B9A"/>
    <w:rsid w:val="0053202D"/>
    <w:rsid w:val="00591369"/>
    <w:rsid w:val="005C2C7B"/>
    <w:rsid w:val="005C5240"/>
    <w:rsid w:val="005E530F"/>
    <w:rsid w:val="00624406"/>
    <w:rsid w:val="00646704"/>
    <w:rsid w:val="00653B48"/>
    <w:rsid w:val="0066048F"/>
    <w:rsid w:val="00686017"/>
    <w:rsid w:val="00693584"/>
    <w:rsid w:val="006B0A88"/>
    <w:rsid w:val="006D2986"/>
    <w:rsid w:val="007075D0"/>
    <w:rsid w:val="00712912"/>
    <w:rsid w:val="0072398D"/>
    <w:rsid w:val="00724442"/>
    <w:rsid w:val="00761324"/>
    <w:rsid w:val="00790B2E"/>
    <w:rsid w:val="007D2851"/>
    <w:rsid w:val="007D7A52"/>
    <w:rsid w:val="007E682E"/>
    <w:rsid w:val="00821975"/>
    <w:rsid w:val="00837085"/>
    <w:rsid w:val="0084672D"/>
    <w:rsid w:val="008614AE"/>
    <w:rsid w:val="00882C99"/>
    <w:rsid w:val="00887391"/>
    <w:rsid w:val="008D158B"/>
    <w:rsid w:val="008F5627"/>
    <w:rsid w:val="00924F26"/>
    <w:rsid w:val="00926208"/>
    <w:rsid w:val="00957AC1"/>
    <w:rsid w:val="0099597D"/>
    <w:rsid w:val="009969C5"/>
    <w:rsid w:val="009A3F82"/>
    <w:rsid w:val="009A5B3B"/>
    <w:rsid w:val="009D3234"/>
    <w:rsid w:val="00A14025"/>
    <w:rsid w:val="00A5358A"/>
    <w:rsid w:val="00A54FC1"/>
    <w:rsid w:val="00A83BB7"/>
    <w:rsid w:val="00A93785"/>
    <w:rsid w:val="00AA779B"/>
    <w:rsid w:val="00AB5CEA"/>
    <w:rsid w:val="00AF4620"/>
    <w:rsid w:val="00AF7655"/>
    <w:rsid w:val="00B91569"/>
    <w:rsid w:val="00B9595B"/>
    <w:rsid w:val="00BB3A8A"/>
    <w:rsid w:val="00BB46E8"/>
    <w:rsid w:val="00BC3751"/>
    <w:rsid w:val="00BC7DF0"/>
    <w:rsid w:val="00BD24F5"/>
    <w:rsid w:val="00BF2B38"/>
    <w:rsid w:val="00C069FF"/>
    <w:rsid w:val="00C12B43"/>
    <w:rsid w:val="00C15BF1"/>
    <w:rsid w:val="00C203E7"/>
    <w:rsid w:val="00C479CF"/>
    <w:rsid w:val="00CA45B6"/>
    <w:rsid w:val="00CD3CA5"/>
    <w:rsid w:val="00CE3B1E"/>
    <w:rsid w:val="00CF3F78"/>
    <w:rsid w:val="00DC2CE8"/>
    <w:rsid w:val="00DC383C"/>
    <w:rsid w:val="00DE5B0D"/>
    <w:rsid w:val="00DE7350"/>
    <w:rsid w:val="00E177BE"/>
    <w:rsid w:val="00E61708"/>
    <w:rsid w:val="00E7252C"/>
    <w:rsid w:val="00EA5523"/>
    <w:rsid w:val="00EB05FD"/>
    <w:rsid w:val="00EE3614"/>
    <w:rsid w:val="00EE4531"/>
    <w:rsid w:val="00F36317"/>
    <w:rsid w:val="00F641F6"/>
    <w:rsid w:val="00F8692C"/>
    <w:rsid w:val="00FB5823"/>
    <w:rsid w:val="00F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55"/>
    <w:pPr>
      <w:spacing w:after="0" w:line="240" w:lineRule="auto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937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937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20E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02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0E8"/>
    <w:rPr>
      <w:rFonts w:ascii="Times New Roman" w:hAnsi="Times New Roman"/>
      <w:sz w:val="24"/>
    </w:rPr>
  </w:style>
  <w:style w:type="paragraph" w:customStyle="1" w:styleId="Default">
    <w:name w:val="Default"/>
    <w:rsid w:val="000020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20E8"/>
    <w:pPr>
      <w:ind w:left="720"/>
      <w:contextualSpacing/>
    </w:pPr>
  </w:style>
  <w:style w:type="character" w:styleId="a8">
    <w:name w:val="Strong"/>
    <w:basedOn w:val="a0"/>
    <w:uiPriority w:val="22"/>
    <w:qFormat/>
    <w:rsid w:val="00A14025"/>
    <w:rPr>
      <w:b/>
      <w:bCs/>
    </w:rPr>
  </w:style>
  <w:style w:type="table" w:styleId="a9">
    <w:name w:val="Table Grid"/>
    <w:basedOn w:val="a1"/>
    <w:uiPriority w:val="59"/>
    <w:rsid w:val="0011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D2937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D2937"/>
    <w:rPr>
      <w:rFonts w:ascii="Cambria" w:eastAsia="Times New Roman" w:hAnsi="Cambria" w:cs="Times New Roman"/>
      <w:i/>
      <w:iCs/>
      <w:color w:val="243F60"/>
      <w:sz w:val="28"/>
    </w:rPr>
  </w:style>
  <w:style w:type="paragraph" w:styleId="aa">
    <w:name w:val="Body Text Indent"/>
    <w:basedOn w:val="a"/>
    <w:link w:val="ab"/>
    <w:rsid w:val="001D2937"/>
    <w:pPr>
      <w:ind w:left="1843" w:hanging="1843"/>
      <w:jc w:val="both"/>
    </w:pPr>
    <w:rPr>
      <w:rFonts w:eastAsia="Times New Roman" w:cs="Times New Roman"/>
      <w:sz w:val="28"/>
      <w:szCs w:val="20"/>
      <w:lang w:val="be-BY" w:eastAsia="ru-RU"/>
    </w:rPr>
  </w:style>
  <w:style w:type="character" w:customStyle="1" w:styleId="ab">
    <w:name w:val="Основной текст с отступом Знак"/>
    <w:basedOn w:val="a0"/>
    <w:link w:val="aa"/>
    <w:rsid w:val="001D2937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c">
    <w:name w:val="Body Text"/>
    <w:basedOn w:val="a"/>
    <w:link w:val="ad"/>
    <w:uiPriority w:val="99"/>
    <w:semiHidden/>
    <w:unhideWhenUsed/>
    <w:rsid w:val="001D2937"/>
    <w:pPr>
      <w:spacing w:after="120"/>
      <w:jc w:val="both"/>
    </w:pPr>
    <w:rPr>
      <w:rFonts w:eastAsia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1D2937"/>
    <w:rPr>
      <w:rFonts w:ascii="Times New Roman" w:eastAsia="Calibri" w:hAnsi="Times New Roman" w:cs="Times New Roman"/>
      <w:sz w:val="24"/>
    </w:rPr>
  </w:style>
  <w:style w:type="character" w:styleId="ae">
    <w:name w:val="Hyperlink"/>
    <w:uiPriority w:val="99"/>
    <w:unhideWhenUsed/>
    <w:rsid w:val="001D293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860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55"/>
    <w:pPr>
      <w:spacing w:after="0" w:line="240" w:lineRule="auto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937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937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20E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002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0E8"/>
    <w:rPr>
      <w:rFonts w:ascii="Times New Roman" w:hAnsi="Times New Roman"/>
      <w:sz w:val="24"/>
    </w:rPr>
  </w:style>
  <w:style w:type="paragraph" w:customStyle="1" w:styleId="Default">
    <w:name w:val="Default"/>
    <w:rsid w:val="000020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20E8"/>
    <w:pPr>
      <w:ind w:left="720"/>
      <w:contextualSpacing/>
    </w:pPr>
  </w:style>
  <w:style w:type="character" w:styleId="a8">
    <w:name w:val="Strong"/>
    <w:basedOn w:val="a0"/>
    <w:uiPriority w:val="22"/>
    <w:qFormat/>
    <w:rsid w:val="00A14025"/>
    <w:rPr>
      <w:b/>
      <w:bCs/>
    </w:rPr>
  </w:style>
  <w:style w:type="table" w:styleId="a9">
    <w:name w:val="Table Grid"/>
    <w:basedOn w:val="a1"/>
    <w:uiPriority w:val="59"/>
    <w:rsid w:val="0011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D2937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D2937"/>
    <w:rPr>
      <w:rFonts w:ascii="Cambria" w:eastAsia="Times New Roman" w:hAnsi="Cambria" w:cs="Times New Roman"/>
      <w:i/>
      <w:iCs/>
      <w:color w:val="243F60"/>
      <w:sz w:val="28"/>
    </w:rPr>
  </w:style>
  <w:style w:type="paragraph" w:styleId="aa">
    <w:name w:val="Body Text Indent"/>
    <w:basedOn w:val="a"/>
    <w:link w:val="ab"/>
    <w:rsid w:val="001D2937"/>
    <w:pPr>
      <w:ind w:left="1843" w:hanging="1843"/>
      <w:jc w:val="both"/>
    </w:pPr>
    <w:rPr>
      <w:rFonts w:eastAsia="Times New Roman" w:cs="Times New Roman"/>
      <w:sz w:val="28"/>
      <w:szCs w:val="20"/>
      <w:lang w:val="be-BY" w:eastAsia="ru-RU"/>
    </w:rPr>
  </w:style>
  <w:style w:type="character" w:customStyle="1" w:styleId="ab">
    <w:name w:val="Основной текст с отступом Знак"/>
    <w:basedOn w:val="a0"/>
    <w:link w:val="aa"/>
    <w:rsid w:val="001D2937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c">
    <w:name w:val="Body Text"/>
    <w:basedOn w:val="a"/>
    <w:link w:val="ad"/>
    <w:uiPriority w:val="99"/>
    <w:semiHidden/>
    <w:unhideWhenUsed/>
    <w:rsid w:val="001D2937"/>
    <w:pPr>
      <w:spacing w:after="120"/>
      <w:jc w:val="both"/>
    </w:pPr>
    <w:rPr>
      <w:rFonts w:eastAsia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1D2937"/>
    <w:rPr>
      <w:rFonts w:ascii="Times New Roman" w:eastAsia="Calibri" w:hAnsi="Times New Roman" w:cs="Times New Roman"/>
      <w:sz w:val="24"/>
    </w:rPr>
  </w:style>
  <w:style w:type="character" w:styleId="ae">
    <w:name w:val="Hyperlink"/>
    <w:uiPriority w:val="99"/>
    <w:unhideWhenUsed/>
    <w:rsid w:val="001D293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860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b.ved@gou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ГОУБ</Company>
  <LinksUpToDate>false</LinksUpToDate>
  <CharactersWithSpaces>34838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Библиотековедение</dc:creator>
  <cp:keywords/>
  <dc:description/>
  <cp:lastModifiedBy>Библиотековедение</cp:lastModifiedBy>
  <cp:revision>84</cp:revision>
  <cp:lastPrinted>2018-09-04T07:32:00Z</cp:lastPrinted>
  <dcterms:created xsi:type="dcterms:W3CDTF">2018-08-28T05:55:00Z</dcterms:created>
  <dcterms:modified xsi:type="dcterms:W3CDTF">2018-09-04T07:33:00Z</dcterms:modified>
</cp:coreProperties>
</file>